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088" w:rsidRDefault="00BD12A5" w:rsidP="00BD12A5">
      <w:pPr>
        <w:pStyle w:val="2"/>
        <w:spacing w:line="500" w:lineRule="exact"/>
        <w:rPr>
          <w:rFonts w:ascii="宋体" w:eastAsia="宋体" w:hAnsi="宋体" w:hint="eastAsia"/>
          <w:szCs w:val="36"/>
        </w:rPr>
      </w:pPr>
      <w:r>
        <w:rPr>
          <w:rFonts w:ascii="宋体" w:eastAsia="宋体" w:hAnsi="宋体" w:hint="eastAsia"/>
        </w:rPr>
        <w:t>附件：</w:t>
      </w:r>
      <w:r w:rsidR="00076088">
        <w:rPr>
          <w:rFonts w:ascii="宋体" w:eastAsia="宋体" w:hAnsi="宋体" w:hint="eastAsia"/>
        </w:rPr>
        <w:t>合同条款</w:t>
      </w:r>
    </w:p>
    <w:p w:rsidR="00076088" w:rsidRDefault="00076088" w:rsidP="00076088">
      <w:pPr>
        <w:jc w:val="left"/>
        <w:rPr>
          <w:rFonts w:ascii="Times New Roman"/>
          <w:bCs/>
        </w:rPr>
      </w:pPr>
      <w:r>
        <w:rPr>
          <w:rFonts w:ascii="Times New Roman" w:hint="eastAsia"/>
          <w:bCs/>
        </w:rPr>
        <w:t>（</w:t>
      </w:r>
      <w:r>
        <w:rPr>
          <w:rFonts w:ascii="Times New Roman" w:hint="eastAsia"/>
        </w:rPr>
        <w:t>ＷＦ－</w:t>
      </w:r>
      <w:r>
        <w:rPr>
          <w:rFonts w:ascii="Times New Roman"/>
        </w:rPr>
        <w:t>2014</w:t>
      </w:r>
      <w:r>
        <w:rPr>
          <w:rFonts w:ascii="Times New Roman" w:hint="eastAsia"/>
        </w:rPr>
        <w:t>－</w:t>
      </w:r>
      <w:r>
        <w:rPr>
          <w:rFonts w:ascii="Times New Roman"/>
        </w:rPr>
        <w:t>05</w:t>
      </w:r>
      <w:r>
        <w:rPr>
          <w:rFonts w:ascii="Times New Roman" w:hint="eastAsia"/>
          <w:bCs/>
        </w:rPr>
        <w:t>）</w:t>
      </w:r>
    </w:p>
    <w:p w:rsidR="00076088" w:rsidRDefault="00076088" w:rsidP="00076088">
      <w:pPr>
        <w:jc w:val="center"/>
        <w:rPr>
          <w:rFonts w:ascii="Times New Roman" w:eastAsia="华文中宋"/>
          <w:b/>
          <w:sz w:val="52"/>
          <w:szCs w:val="52"/>
        </w:rPr>
      </w:pPr>
    </w:p>
    <w:p w:rsidR="00076088" w:rsidRDefault="00076088" w:rsidP="00076088">
      <w:pPr>
        <w:jc w:val="center"/>
        <w:rPr>
          <w:rFonts w:ascii="Times New Roman" w:eastAsia="华文中宋"/>
          <w:b/>
          <w:sz w:val="52"/>
          <w:szCs w:val="52"/>
        </w:rPr>
      </w:pPr>
    </w:p>
    <w:p w:rsidR="00076088" w:rsidRDefault="00076088" w:rsidP="00076088">
      <w:pPr>
        <w:jc w:val="center"/>
        <w:rPr>
          <w:rFonts w:ascii="Times New Roman" w:eastAsia="华文中宋"/>
          <w:b/>
          <w:sz w:val="52"/>
          <w:szCs w:val="52"/>
        </w:rPr>
      </w:pPr>
    </w:p>
    <w:p w:rsidR="00076088" w:rsidRDefault="00076088" w:rsidP="00076088">
      <w:pPr>
        <w:spacing w:line="360" w:lineRule="auto"/>
        <w:ind w:leftChars="-260" w:left="-832" w:firstLine="534"/>
        <w:jc w:val="center"/>
        <w:rPr>
          <w:rFonts w:ascii="Times New Roman" w:eastAsia="华文中宋"/>
          <w:b/>
          <w:color w:val="000000"/>
          <w:w w:val="90"/>
          <w:sz w:val="44"/>
          <w:szCs w:val="44"/>
        </w:rPr>
      </w:pPr>
      <w:r>
        <w:rPr>
          <w:rFonts w:ascii="Times New Roman" w:eastAsia="华文中宋" w:hint="eastAsia"/>
          <w:b/>
          <w:color w:val="000000"/>
          <w:w w:val="90"/>
          <w:sz w:val="44"/>
          <w:szCs w:val="44"/>
        </w:rPr>
        <w:t>安徽省建设工程造价咨询合同</w:t>
      </w:r>
    </w:p>
    <w:p w:rsidR="00076088" w:rsidRDefault="00076088" w:rsidP="00076088">
      <w:pPr>
        <w:spacing w:line="360" w:lineRule="auto"/>
        <w:ind w:leftChars="-260" w:left="-832" w:firstLine="534"/>
        <w:jc w:val="center"/>
        <w:rPr>
          <w:rFonts w:ascii="华文中宋" w:eastAsia="华文中宋" w:hAnsi="华文中宋"/>
          <w:b/>
          <w:bCs/>
        </w:rPr>
      </w:pPr>
      <w:r>
        <w:rPr>
          <w:rFonts w:ascii="华文中宋" w:eastAsia="华文中宋" w:hAnsi="华文中宋" w:hint="eastAsia"/>
          <w:b/>
          <w:bCs/>
        </w:rPr>
        <w:t>（</w:t>
      </w:r>
      <w:proofErr w:type="gramStart"/>
      <w:r>
        <w:rPr>
          <w:rFonts w:ascii="华文中宋" w:eastAsia="华文中宋" w:hAnsi="华文中宋" w:hint="eastAsia"/>
          <w:b/>
          <w:bCs/>
        </w:rPr>
        <w:t>徽盐世纪</w:t>
      </w:r>
      <w:proofErr w:type="gramEnd"/>
      <w:r>
        <w:rPr>
          <w:rFonts w:ascii="华文中宋" w:eastAsia="华文中宋" w:hAnsi="华文中宋" w:hint="eastAsia"/>
          <w:b/>
          <w:bCs/>
        </w:rPr>
        <w:t>广场</w:t>
      </w:r>
      <w:r>
        <w:rPr>
          <w:rFonts w:ascii="华文中宋" w:eastAsia="华文中宋" w:hAnsi="华文中宋" w:hint="eastAsia"/>
          <w:b/>
          <w:bCs/>
          <w:u w:val="single"/>
        </w:rPr>
        <w:t xml:space="preserve">      </w:t>
      </w:r>
      <w:r>
        <w:rPr>
          <w:rFonts w:ascii="华文中宋" w:eastAsia="华文中宋" w:hAnsi="华文中宋" w:hint="eastAsia"/>
          <w:b/>
          <w:bCs/>
        </w:rPr>
        <w:t>工程结算审核）</w:t>
      </w:r>
    </w:p>
    <w:p w:rsidR="00076088" w:rsidRDefault="00076088" w:rsidP="00076088">
      <w:pPr>
        <w:jc w:val="center"/>
        <w:rPr>
          <w:rFonts w:ascii="Times New Roman" w:eastAsia="华文中宋"/>
          <w:b/>
          <w:sz w:val="52"/>
          <w:szCs w:val="52"/>
        </w:rPr>
      </w:pPr>
    </w:p>
    <w:p w:rsidR="00076088" w:rsidRDefault="00076088" w:rsidP="00076088">
      <w:pPr>
        <w:jc w:val="center"/>
        <w:rPr>
          <w:rFonts w:ascii="Times New Roman" w:eastAsia="楷体_GB2312"/>
          <w:b/>
          <w:sz w:val="72"/>
          <w:szCs w:val="72"/>
        </w:rPr>
      </w:pPr>
    </w:p>
    <w:p w:rsidR="00076088" w:rsidRDefault="00076088" w:rsidP="00076088">
      <w:pPr>
        <w:jc w:val="center"/>
        <w:rPr>
          <w:rFonts w:ascii="Times New Roman" w:eastAsia="楷体_GB2312"/>
          <w:b/>
          <w:sz w:val="72"/>
          <w:szCs w:val="72"/>
        </w:rPr>
      </w:pPr>
    </w:p>
    <w:p w:rsidR="00076088" w:rsidRDefault="00076088" w:rsidP="00076088">
      <w:pPr>
        <w:spacing w:line="240" w:lineRule="exact"/>
        <w:jc w:val="center"/>
        <w:rPr>
          <w:rFonts w:ascii="Times New Roman" w:eastAsia="楷体_GB2312"/>
          <w:b/>
          <w:sz w:val="72"/>
          <w:szCs w:val="72"/>
        </w:rPr>
      </w:pPr>
    </w:p>
    <w:p w:rsidR="00076088" w:rsidRDefault="00076088" w:rsidP="00076088">
      <w:pPr>
        <w:spacing w:line="240" w:lineRule="exact"/>
        <w:rPr>
          <w:rFonts w:ascii="Times New Roman" w:eastAsia="楷体_GB2312"/>
          <w:b/>
          <w:sz w:val="72"/>
          <w:szCs w:val="72"/>
        </w:rPr>
      </w:pPr>
    </w:p>
    <w:p w:rsidR="00076088" w:rsidRDefault="00076088" w:rsidP="00076088">
      <w:pPr>
        <w:spacing w:line="800" w:lineRule="exact"/>
        <w:ind w:firstLineChars="295" w:firstLine="888"/>
        <w:rPr>
          <w:rFonts w:eastAsia="楷体_GB2312"/>
          <w:b/>
          <w:bCs/>
          <w:sz w:val="30"/>
          <w:szCs w:val="30"/>
          <w:u w:val="single"/>
        </w:rPr>
      </w:pPr>
      <w:r>
        <w:rPr>
          <w:rFonts w:eastAsia="楷体_GB2312" w:hint="eastAsia"/>
          <w:b/>
          <w:sz w:val="30"/>
          <w:szCs w:val="30"/>
        </w:rPr>
        <w:t>合同编号：</w:t>
      </w:r>
      <w:r>
        <w:rPr>
          <w:rFonts w:eastAsia="楷体_GB2312"/>
          <w:b/>
          <w:sz w:val="30"/>
          <w:szCs w:val="30"/>
          <w:u w:val="single"/>
        </w:rPr>
        <w:t xml:space="preserve">                         </w:t>
      </w:r>
    </w:p>
    <w:p w:rsidR="00076088" w:rsidRDefault="00076088" w:rsidP="00076088">
      <w:pPr>
        <w:pStyle w:val="ad"/>
        <w:spacing w:line="800" w:lineRule="exact"/>
        <w:ind w:firstLineChars="295" w:firstLine="888"/>
        <w:rPr>
          <w:b w:val="0"/>
          <w:sz w:val="30"/>
          <w:szCs w:val="30"/>
        </w:rPr>
      </w:pPr>
      <w:r>
        <w:rPr>
          <w:rFonts w:eastAsia="楷体_GB2312" w:hint="eastAsia"/>
          <w:sz w:val="30"/>
          <w:szCs w:val="30"/>
        </w:rPr>
        <w:t>签订地点：</w:t>
      </w:r>
      <w:r>
        <w:rPr>
          <w:rFonts w:eastAsia="楷体_GB2312"/>
          <w:sz w:val="30"/>
          <w:szCs w:val="30"/>
          <w:u w:val="single"/>
        </w:rPr>
        <w:t xml:space="preserve">  </w:t>
      </w:r>
      <w:r>
        <w:rPr>
          <w:rFonts w:eastAsia="楷体_GB2312" w:hint="eastAsia"/>
          <w:sz w:val="30"/>
          <w:szCs w:val="30"/>
          <w:u w:val="single"/>
        </w:rPr>
        <w:t>安徽省合肥市</w:t>
      </w:r>
      <w:r>
        <w:rPr>
          <w:rFonts w:eastAsia="楷体_GB2312" w:hint="eastAsia"/>
          <w:sz w:val="30"/>
          <w:szCs w:val="30"/>
          <w:u w:val="single"/>
        </w:rPr>
        <w:t xml:space="preserve">        </w:t>
      </w:r>
      <w:r>
        <w:rPr>
          <w:rFonts w:eastAsia="楷体_GB2312"/>
          <w:sz w:val="30"/>
          <w:szCs w:val="30"/>
          <w:u w:val="single"/>
        </w:rPr>
        <w:t xml:space="preserve">   </w:t>
      </w:r>
    </w:p>
    <w:p w:rsidR="00076088" w:rsidRDefault="00076088" w:rsidP="00076088">
      <w:pPr>
        <w:pStyle w:val="ad"/>
        <w:spacing w:line="800" w:lineRule="exact"/>
        <w:ind w:firstLineChars="295" w:firstLine="888"/>
        <w:rPr>
          <w:b w:val="0"/>
          <w:sz w:val="30"/>
          <w:szCs w:val="30"/>
        </w:rPr>
      </w:pPr>
      <w:r>
        <w:rPr>
          <w:rFonts w:eastAsia="楷体_GB2312" w:hint="eastAsia"/>
          <w:sz w:val="30"/>
          <w:szCs w:val="30"/>
        </w:rPr>
        <w:t>签订时间：</w:t>
      </w:r>
      <w:r>
        <w:rPr>
          <w:rFonts w:eastAsia="楷体_GB2312"/>
          <w:sz w:val="30"/>
          <w:szCs w:val="30"/>
          <w:u w:val="single"/>
        </w:rPr>
        <w:t xml:space="preserve">          </w:t>
      </w:r>
      <w:r>
        <w:rPr>
          <w:rFonts w:eastAsia="楷体_GB2312" w:hint="eastAsia"/>
          <w:sz w:val="30"/>
          <w:szCs w:val="30"/>
        </w:rPr>
        <w:t>年</w:t>
      </w:r>
      <w:r>
        <w:rPr>
          <w:rFonts w:eastAsia="楷体_GB2312"/>
          <w:sz w:val="30"/>
          <w:szCs w:val="30"/>
          <w:u w:val="single"/>
        </w:rPr>
        <w:t xml:space="preserve">     </w:t>
      </w:r>
      <w:r>
        <w:rPr>
          <w:rFonts w:eastAsia="楷体_GB2312" w:hint="eastAsia"/>
          <w:sz w:val="30"/>
          <w:szCs w:val="30"/>
        </w:rPr>
        <w:t>月</w:t>
      </w:r>
      <w:r>
        <w:rPr>
          <w:rFonts w:eastAsia="楷体_GB2312"/>
          <w:sz w:val="30"/>
          <w:szCs w:val="30"/>
          <w:u w:val="single"/>
        </w:rPr>
        <w:t xml:space="preserve">     </w:t>
      </w:r>
      <w:r>
        <w:rPr>
          <w:rFonts w:eastAsia="楷体_GB2312" w:hint="eastAsia"/>
          <w:sz w:val="30"/>
          <w:szCs w:val="30"/>
        </w:rPr>
        <w:t>日</w:t>
      </w:r>
    </w:p>
    <w:p w:rsidR="00076088" w:rsidRDefault="00076088" w:rsidP="00076088">
      <w:pPr>
        <w:jc w:val="center"/>
        <w:rPr>
          <w:rFonts w:ascii="Times New Roman" w:eastAsia="黑体"/>
          <w:b/>
          <w:sz w:val="30"/>
          <w:szCs w:val="30"/>
        </w:rPr>
      </w:pPr>
    </w:p>
    <w:p w:rsidR="00076088" w:rsidRDefault="00076088" w:rsidP="00076088">
      <w:pPr>
        <w:rPr>
          <w:rFonts w:ascii="Times New Roman" w:eastAsia="黑体"/>
          <w:b/>
          <w:sz w:val="30"/>
          <w:szCs w:val="30"/>
        </w:rPr>
      </w:pPr>
    </w:p>
    <w:p w:rsidR="00076088" w:rsidRDefault="00076088" w:rsidP="00076088">
      <w:pPr>
        <w:spacing w:line="360" w:lineRule="auto"/>
        <w:ind w:firstLineChars="850" w:firstLine="2550"/>
        <w:rPr>
          <w:rFonts w:ascii="宋体"/>
          <w:b/>
          <w:bCs/>
          <w:sz w:val="30"/>
          <w:szCs w:val="30"/>
        </w:rPr>
      </w:pPr>
      <w:r>
        <w:rPr>
          <w:rFonts w:ascii="Calibri"/>
          <w:sz w:val="30"/>
          <w:szCs w:val="30"/>
        </w:rPr>
        <w:pict>
          <v:shapetype id="_x0000_t202" coordsize="21600,21600" o:spt="202" path="m,l,21600r21600,l21600,xe">
            <v:stroke joinstyle="miter"/>
            <v:path gradientshapeok="t" o:connecttype="rect"/>
          </v:shapetype>
          <v:shape id="Quad Arrow 2" o:spid="_x0000_s2050" type="#_x0000_t202" style="position:absolute;left:0;text-align:left;margin-left:286.3pt;margin-top:11.1pt;width:57pt;height:36pt;z-index:251660288" filled="f" stroked="f">
            <v:textbox>
              <w:txbxContent>
                <w:p w:rsidR="00076088" w:rsidRDefault="00076088" w:rsidP="00076088">
                  <w:pPr>
                    <w:spacing w:line="360" w:lineRule="auto"/>
                    <w:jc w:val="center"/>
                    <w:rPr>
                      <w:rFonts w:ascii="宋体"/>
                      <w:b/>
                      <w:bCs/>
                      <w:sz w:val="34"/>
                    </w:rPr>
                  </w:pPr>
                  <w:r>
                    <w:rPr>
                      <w:rFonts w:ascii="宋体" w:hAnsi="宋体" w:hint="eastAsia"/>
                      <w:b/>
                      <w:bCs/>
                      <w:sz w:val="34"/>
                    </w:rPr>
                    <w:t>制定</w:t>
                  </w:r>
                </w:p>
              </w:txbxContent>
            </v:textbox>
          </v:shape>
        </w:pict>
      </w:r>
      <w:r>
        <w:rPr>
          <w:rFonts w:ascii="宋体" w:hAnsi="宋体" w:hint="eastAsia"/>
          <w:b/>
          <w:bCs/>
          <w:sz w:val="30"/>
          <w:szCs w:val="30"/>
        </w:rPr>
        <w:t>安徽省住房和城乡建设厅</w:t>
      </w:r>
    </w:p>
    <w:p w:rsidR="00076088" w:rsidRDefault="00076088" w:rsidP="00076088">
      <w:pPr>
        <w:spacing w:line="360" w:lineRule="auto"/>
        <w:ind w:firstLineChars="750" w:firstLine="2559"/>
        <w:rPr>
          <w:rFonts w:ascii="华文中宋" w:eastAsia="华文中宋" w:hAnsi="华文中宋"/>
          <w:spacing w:val="20"/>
          <w:kern w:val="0"/>
          <w:sz w:val="30"/>
          <w:szCs w:val="30"/>
        </w:rPr>
        <w:sectPr w:rsidR="00076088">
          <w:headerReference w:type="default" r:id="rId7"/>
          <w:pgSz w:w="11906" w:h="16838"/>
          <w:pgMar w:top="1418" w:right="1418" w:bottom="1418" w:left="1418" w:header="851" w:footer="907" w:gutter="0"/>
          <w:pgBorders>
            <w:top w:val="none" w:sz="0" w:space="1" w:color="auto"/>
            <w:left w:val="none" w:sz="0" w:space="4" w:color="auto"/>
            <w:bottom w:val="none" w:sz="0" w:space="1" w:color="auto"/>
            <w:right w:val="none" w:sz="0" w:space="4" w:color="auto"/>
          </w:pgBorders>
          <w:cols w:space="720"/>
          <w:docGrid w:type="lines" w:linePitch="312"/>
        </w:sectPr>
      </w:pPr>
      <w:r>
        <w:rPr>
          <w:rFonts w:ascii="宋体" w:hAnsi="宋体" w:hint="eastAsia"/>
          <w:b/>
          <w:bCs/>
          <w:spacing w:val="20"/>
          <w:sz w:val="30"/>
          <w:szCs w:val="30"/>
        </w:rPr>
        <w:t>安徽省工商行政管理局</w:t>
      </w:r>
    </w:p>
    <w:p w:rsidR="00076088" w:rsidRDefault="00076088" w:rsidP="00076088">
      <w:pPr>
        <w:jc w:val="center"/>
        <w:rPr>
          <w:rFonts w:ascii="华文中宋" w:eastAsia="华文中宋" w:hAnsi="华文中宋"/>
          <w:b/>
          <w:sz w:val="44"/>
          <w:szCs w:val="44"/>
        </w:rPr>
      </w:pPr>
      <w:r>
        <w:rPr>
          <w:rFonts w:ascii="华文中宋" w:eastAsia="华文中宋" w:hAnsi="华文中宋" w:hint="eastAsia"/>
          <w:b/>
          <w:sz w:val="44"/>
          <w:szCs w:val="44"/>
        </w:rPr>
        <w:lastRenderedPageBreak/>
        <w:t>目   录</w:t>
      </w:r>
    </w:p>
    <w:p w:rsidR="00076088" w:rsidRDefault="00076088" w:rsidP="00076088">
      <w:pPr>
        <w:pStyle w:val="17"/>
        <w:tabs>
          <w:tab w:val="right" w:leader="dot" w:pos="8778"/>
        </w:tabs>
        <w:spacing w:line="420" w:lineRule="exact"/>
        <w:rPr>
          <w:rFonts w:hAnsi="华文中宋"/>
          <w:b/>
          <w:bCs/>
          <w:spacing w:val="20"/>
          <w:sz w:val="30"/>
          <w:szCs w:val="30"/>
        </w:rPr>
      </w:pPr>
    </w:p>
    <w:p w:rsidR="00076088" w:rsidRDefault="00076088" w:rsidP="00076088">
      <w:pPr>
        <w:pStyle w:val="17"/>
        <w:tabs>
          <w:tab w:val="right" w:leader="dot" w:pos="8778"/>
        </w:tabs>
        <w:spacing w:before="0" w:after="0" w:line="380" w:lineRule="exact"/>
        <w:rPr>
          <w:rFonts w:ascii="Times New Roman"/>
          <w:sz w:val="21"/>
          <w:szCs w:val="21"/>
        </w:rPr>
      </w:pPr>
      <w:r>
        <w:rPr>
          <w:rFonts w:hAnsi="华文中宋" w:hint="eastAsia"/>
          <w:b/>
          <w:bCs/>
          <w:spacing w:val="20"/>
          <w:sz w:val="21"/>
          <w:szCs w:val="21"/>
        </w:rPr>
        <w:fldChar w:fldCharType="begin"/>
      </w:r>
      <w:r>
        <w:rPr>
          <w:rFonts w:hAnsi="华文中宋" w:hint="eastAsia"/>
          <w:b/>
          <w:bCs/>
          <w:spacing w:val="20"/>
          <w:sz w:val="21"/>
          <w:szCs w:val="21"/>
        </w:rPr>
        <w:instrText xml:space="preserve">TOC \o "1-3" \h \u </w:instrText>
      </w:r>
      <w:r>
        <w:rPr>
          <w:rFonts w:hAnsi="华文中宋" w:hint="eastAsia"/>
          <w:b/>
          <w:bCs/>
          <w:spacing w:val="20"/>
          <w:sz w:val="21"/>
          <w:szCs w:val="21"/>
        </w:rPr>
        <w:fldChar w:fldCharType="separate"/>
      </w:r>
      <w:hyperlink r:id="rId8" w:anchor="_Toc407261892" w:history="1">
        <w:r>
          <w:rPr>
            <w:rStyle w:val="a7"/>
            <w:rFonts w:hint="eastAsia"/>
            <w:sz w:val="21"/>
            <w:szCs w:val="21"/>
          </w:rPr>
          <w:t>第一部分</w:t>
        </w:r>
        <w:r>
          <w:rPr>
            <w:rStyle w:val="a7"/>
            <w:sz w:val="21"/>
            <w:szCs w:val="21"/>
          </w:rPr>
          <w:t xml:space="preserve"> </w:t>
        </w:r>
        <w:r>
          <w:rPr>
            <w:rStyle w:val="a7"/>
            <w:rFonts w:hint="eastAsia"/>
            <w:sz w:val="21"/>
            <w:szCs w:val="21"/>
          </w:rPr>
          <w:t>合同协议书</w:t>
        </w:r>
        <w:r>
          <w:rPr>
            <w:rStyle w:val="a7"/>
            <w:sz w:val="21"/>
            <w:szCs w:val="21"/>
          </w:rPr>
          <w:tab/>
        </w:r>
        <w:r>
          <w:rPr>
            <w:sz w:val="21"/>
            <w:szCs w:val="21"/>
          </w:rPr>
          <w:fldChar w:fldCharType="begin"/>
        </w:r>
        <w:r>
          <w:rPr>
            <w:rStyle w:val="a7"/>
            <w:sz w:val="21"/>
            <w:szCs w:val="21"/>
          </w:rPr>
          <w:instrText xml:space="preserve"> PAGEREF _Toc407261892 \h </w:instrText>
        </w:r>
        <w:r>
          <w:rPr>
            <w:sz w:val="21"/>
            <w:szCs w:val="21"/>
          </w:rPr>
          <w:fldChar w:fldCharType="separate"/>
        </w:r>
        <w:r>
          <w:rPr>
            <w:rStyle w:val="a7"/>
            <w:sz w:val="21"/>
            <w:szCs w:val="21"/>
            <w:lang w:val="en-US" w:eastAsia="zh-CN"/>
          </w:rPr>
          <w:t>4</w:t>
        </w:r>
        <w:r>
          <w:rPr>
            <w:sz w:val="21"/>
            <w:szCs w:val="21"/>
          </w:rPr>
          <w:fldChar w:fldCharType="end"/>
        </w:r>
      </w:hyperlink>
    </w:p>
    <w:p w:rsidR="00076088" w:rsidRDefault="00076088" w:rsidP="00076088">
      <w:pPr>
        <w:pStyle w:val="17"/>
        <w:tabs>
          <w:tab w:val="right" w:leader="dot" w:pos="8778"/>
        </w:tabs>
        <w:spacing w:before="0" w:after="0" w:line="380" w:lineRule="exact"/>
        <w:rPr>
          <w:rFonts w:ascii="Times New Roman"/>
          <w:sz w:val="21"/>
          <w:szCs w:val="21"/>
        </w:rPr>
      </w:pPr>
      <w:hyperlink r:id="rId9" w:anchor="_Toc407261893" w:history="1">
        <w:r>
          <w:rPr>
            <w:rStyle w:val="a7"/>
            <w:rFonts w:hint="eastAsia"/>
            <w:sz w:val="21"/>
            <w:szCs w:val="21"/>
          </w:rPr>
          <w:t>第二部分</w:t>
        </w:r>
        <w:r>
          <w:rPr>
            <w:rStyle w:val="a7"/>
            <w:sz w:val="21"/>
            <w:szCs w:val="21"/>
          </w:rPr>
          <w:t xml:space="preserve"> </w:t>
        </w:r>
        <w:r>
          <w:rPr>
            <w:rStyle w:val="a7"/>
            <w:rFonts w:hint="eastAsia"/>
            <w:sz w:val="21"/>
            <w:szCs w:val="21"/>
          </w:rPr>
          <w:t>通用合同条款</w:t>
        </w:r>
        <w:r>
          <w:rPr>
            <w:rStyle w:val="a7"/>
            <w:sz w:val="21"/>
            <w:szCs w:val="21"/>
          </w:rPr>
          <w:tab/>
        </w:r>
        <w:r>
          <w:rPr>
            <w:sz w:val="21"/>
            <w:szCs w:val="21"/>
          </w:rPr>
          <w:fldChar w:fldCharType="begin"/>
        </w:r>
        <w:r>
          <w:rPr>
            <w:rStyle w:val="a7"/>
            <w:sz w:val="21"/>
            <w:szCs w:val="21"/>
          </w:rPr>
          <w:instrText xml:space="preserve"> PAGEREF _Toc407261893 \h </w:instrText>
        </w:r>
        <w:r>
          <w:rPr>
            <w:sz w:val="21"/>
            <w:szCs w:val="21"/>
          </w:rPr>
          <w:fldChar w:fldCharType="separate"/>
        </w:r>
        <w:r>
          <w:rPr>
            <w:rStyle w:val="a7"/>
            <w:sz w:val="21"/>
            <w:szCs w:val="21"/>
            <w:lang w:val="en-US" w:eastAsia="zh-CN"/>
          </w:rPr>
          <w:t>8</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10" w:anchor="_Toc407261894" w:history="1">
        <w:r>
          <w:rPr>
            <w:rStyle w:val="a7"/>
            <w:sz w:val="21"/>
            <w:szCs w:val="21"/>
          </w:rPr>
          <w:t xml:space="preserve">1. </w:t>
        </w:r>
        <w:r>
          <w:rPr>
            <w:rStyle w:val="a7"/>
            <w:rFonts w:hint="eastAsia"/>
            <w:sz w:val="21"/>
            <w:szCs w:val="21"/>
          </w:rPr>
          <w:t>一般约定</w:t>
        </w:r>
        <w:r>
          <w:rPr>
            <w:rStyle w:val="a7"/>
            <w:sz w:val="21"/>
            <w:szCs w:val="21"/>
          </w:rPr>
          <w:tab/>
        </w:r>
        <w:r>
          <w:rPr>
            <w:sz w:val="21"/>
            <w:szCs w:val="21"/>
          </w:rPr>
          <w:fldChar w:fldCharType="begin"/>
        </w:r>
        <w:r>
          <w:rPr>
            <w:rStyle w:val="a7"/>
            <w:sz w:val="21"/>
            <w:szCs w:val="21"/>
          </w:rPr>
          <w:instrText xml:space="preserve"> PAGEREF _Toc407261894 \h </w:instrText>
        </w:r>
        <w:r>
          <w:rPr>
            <w:sz w:val="21"/>
            <w:szCs w:val="21"/>
          </w:rPr>
          <w:fldChar w:fldCharType="separate"/>
        </w:r>
        <w:r>
          <w:rPr>
            <w:rStyle w:val="a7"/>
            <w:sz w:val="21"/>
            <w:szCs w:val="21"/>
            <w:lang w:val="en-US" w:eastAsia="zh-CN"/>
          </w:rPr>
          <w:t>8</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11" w:anchor="_Toc407261895" w:history="1">
        <w:r>
          <w:rPr>
            <w:rStyle w:val="a7"/>
            <w:sz w:val="21"/>
            <w:szCs w:val="21"/>
          </w:rPr>
          <w:t xml:space="preserve">1.1 </w:t>
        </w:r>
        <w:r>
          <w:rPr>
            <w:rStyle w:val="a7"/>
            <w:rFonts w:hint="eastAsia"/>
            <w:sz w:val="21"/>
            <w:szCs w:val="21"/>
          </w:rPr>
          <w:t>词语定义与解释</w:t>
        </w:r>
        <w:r>
          <w:rPr>
            <w:rStyle w:val="a7"/>
            <w:sz w:val="21"/>
            <w:szCs w:val="21"/>
          </w:rPr>
          <w:tab/>
        </w:r>
        <w:r>
          <w:rPr>
            <w:sz w:val="21"/>
            <w:szCs w:val="21"/>
          </w:rPr>
          <w:fldChar w:fldCharType="begin"/>
        </w:r>
        <w:r>
          <w:rPr>
            <w:rStyle w:val="a7"/>
            <w:sz w:val="21"/>
            <w:szCs w:val="21"/>
          </w:rPr>
          <w:instrText xml:space="preserve"> PAGEREF _Toc407261895 \h </w:instrText>
        </w:r>
        <w:r>
          <w:rPr>
            <w:sz w:val="21"/>
            <w:szCs w:val="21"/>
          </w:rPr>
          <w:fldChar w:fldCharType="separate"/>
        </w:r>
        <w:r>
          <w:rPr>
            <w:rStyle w:val="a7"/>
            <w:sz w:val="21"/>
            <w:szCs w:val="21"/>
            <w:lang w:val="en-US" w:eastAsia="zh-CN"/>
          </w:rPr>
          <w:t>8</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12" w:anchor="_Toc407261896" w:history="1">
        <w:r>
          <w:rPr>
            <w:rStyle w:val="a7"/>
            <w:sz w:val="21"/>
            <w:szCs w:val="21"/>
          </w:rPr>
          <w:t xml:space="preserve">1.2 </w:t>
        </w:r>
        <w:r>
          <w:rPr>
            <w:rStyle w:val="a7"/>
            <w:rFonts w:hint="eastAsia"/>
            <w:sz w:val="21"/>
            <w:szCs w:val="21"/>
          </w:rPr>
          <w:t>语言文字</w:t>
        </w:r>
        <w:r>
          <w:rPr>
            <w:rStyle w:val="a7"/>
            <w:sz w:val="21"/>
            <w:szCs w:val="21"/>
          </w:rPr>
          <w:tab/>
        </w:r>
        <w:r>
          <w:rPr>
            <w:sz w:val="21"/>
            <w:szCs w:val="21"/>
          </w:rPr>
          <w:fldChar w:fldCharType="begin"/>
        </w:r>
        <w:r>
          <w:rPr>
            <w:rStyle w:val="a7"/>
            <w:sz w:val="21"/>
            <w:szCs w:val="21"/>
          </w:rPr>
          <w:instrText xml:space="preserve"> PAGEREF _Toc407261896 \h </w:instrText>
        </w:r>
        <w:r>
          <w:rPr>
            <w:sz w:val="21"/>
            <w:szCs w:val="21"/>
          </w:rPr>
          <w:fldChar w:fldCharType="separate"/>
        </w:r>
        <w:r>
          <w:rPr>
            <w:rStyle w:val="a7"/>
            <w:sz w:val="21"/>
            <w:szCs w:val="21"/>
            <w:lang w:val="en-US" w:eastAsia="zh-CN"/>
          </w:rPr>
          <w:t>9</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13" w:anchor="_Toc407261897" w:history="1">
        <w:r>
          <w:rPr>
            <w:rStyle w:val="a7"/>
            <w:sz w:val="21"/>
            <w:szCs w:val="21"/>
          </w:rPr>
          <w:t xml:space="preserve">1.3 </w:t>
        </w:r>
        <w:r>
          <w:rPr>
            <w:rStyle w:val="a7"/>
            <w:rFonts w:hint="eastAsia"/>
            <w:sz w:val="21"/>
            <w:szCs w:val="21"/>
          </w:rPr>
          <w:t>法律</w:t>
        </w:r>
        <w:r>
          <w:rPr>
            <w:rStyle w:val="a7"/>
            <w:sz w:val="21"/>
            <w:szCs w:val="21"/>
          </w:rPr>
          <w:tab/>
        </w:r>
        <w:r>
          <w:rPr>
            <w:sz w:val="21"/>
            <w:szCs w:val="21"/>
          </w:rPr>
          <w:fldChar w:fldCharType="begin"/>
        </w:r>
        <w:r>
          <w:rPr>
            <w:rStyle w:val="a7"/>
            <w:sz w:val="21"/>
            <w:szCs w:val="21"/>
          </w:rPr>
          <w:instrText xml:space="preserve"> PAGEREF _Toc407261897 \h </w:instrText>
        </w:r>
        <w:r>
          <w:rPr>
            <w:sz w:val="21"/>
            <w:szCs w:val="21"/>
          </w:rPr>
          <w:fldChar w:fldCharType="separate"/>
        </w:r>
        <w:r>
          <w:rPr>
            <w:rStyle w:val="a7"/>
            <w:sz w:val="21"/>
            <w:szCs w:val="21"/>
            <w:lang w:val="en-US" w:eastAsia="zh-CN"/>
          </w:rPr>
          <w:t>9</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14" w:anchor="_Toc407261898" w:history="1">
        <w:r>
          <w:rPr>
            <w:rStyle w:val="a7"/>
            <w:sz w:val="21"/>
            <w:szCs w:val="21"/>
          </w:rPr>
          <w:t xml:space="preserve">1.4 </w:t>
        </w:r>
        <w:r>
          <w:rPr>
            <w:rStyle w:val="a7"/>
            <w:rFonts w:hint="eastAsia"/>
            <w:sz w:val="21"/>
            <w:szCs w:val="21"/>
          </w:rPr>
          <w:t>标准和规范</w:t>
        </w:r>
        <w:r>
          <w:rPr>
            <w:rStyle w:val="a7"/>
            <w:sz w:val="21"/>
            <w:szCs w:val="21"/>
          </w:rPr>
          <w:tab/>
        </w:r>
        <w:r>
          <w:rPr>
            <w:sz w:val="21"/>
            <w:szCs w:val="21"/>
          </w:rPr>
          <w:fldChar w:fldCharType="begin"/>
        </w:r>
        <w:r>
          <w:rPr>
            <w:rStyle w:val="a7"/>
            <w:sz w:val="21"/>
            <w:szCs w:val="21"/>
          </w:rPr>
          <w:instrText xml:space="preserve"> PAGEREF _Toc407261898 \h </w:instrText>
        </w:r>
        <w:r>
          <w:rPr>
            <w:sz w:val="21"/>
            <w:szCs w:val="21"/>
          </w:rPr>
          <w:fldChar w:fldCharType="separate"/>
        </w:r>
        <w:r>
          <w:rPr>
            <w:rStyle w:val="a7"/>
            <w:sz w:val="21"/>
            <w:szCs w:val="21"/>
            <w:lang w:val="en-US" w:eastAsia="zh-CN"/>
          </w:rPr>
          <w:t>9</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15" w:anchor="_Toc407261899" w:history="1">
        <w:r>
          <w:rPr>
            <w:rStyle w:val="a7"/>
            <w:sz w:val="21"/>
            <w:szCs w:val="21"/>
          </w:rPr>
          <w:t xml:space="preserve">1.5 </w:t>
        </w:r>
        <w:r>
          <w:rPr>
            <w:rStyle w:val="a7"/>
            <w:rFonts w:hint="eastAsia"/>
            <w:sz w:val="21"/>
            <w:szCs w:val="21"/>
          </w:rPr>
          <w:t>合同文件的优先顺序</w:t>
        </w:r>
        <w:r>
          <w:rPr>
            <w:rStyle w:val="a7"/>
            <w:sz w:val="21"/>
            <w:szCs w:val="21"/>
          </w:rPr>
          <w:tab/>
        </w:r>
        <w:r>
          <w:rPr>
            <w:sz w:val="21"/>
            <w:szCs w:val="21"/>
          </w:rPr>
          <w:fldChar w:fldCharType="begin"/>
        </w:r>
        <w:r>
          <w:rPr>
            <w:rStyle w:val="a7"/>
            <w:sz w:val="21"/>
            <w:szCs w:val="21"/>
          </w:rPr>
          <w:instrText xml:space="preserve"> PAGEREF _Toc407261899 \h </w:instrText>
        </w:r>
        <w:r>
          <w:rPr>
            <w:sz w:val="21"/>
            <w:szCs w:val="21"/>
          </w:rPr>
          <w:fldChar w:fldCharType="separate"/>
        </w:r>
        <w:r>
          <w:rPr>
            <w:rStyle w:val="a7"/>
            <w:sz w:val="21"/>
            <w:szCs w:val="21"/>
            <w:lang w:val="en-US" w:eastAsia="zh-CN"/>
          </w:rPr>
          <w:t>9</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16" w:anchor="_Toc407261900" w:history="1">
        <w:r>
          <w:rPr>
            <w:rStyle w:val="a7"/>
            <w:sz w:val="21"/>
            <w:szCs w:val="21"/>
          </w:rPr>
          <w:t xml:space="preserve">1.6 </w:t>
        </w:r>
        <w:r>
          <w:rPr>
            <w:rStyle w:val="a7"/>
            <w:rFonts w:hint="eastAsia"/>
            <w:sz w:val="21"/>
            <w:szCs w:val="21"/>
          </w:rPr>
          <w:t>联络</w:t>
        </w:r>
        <w:r>
          <w:rPr>
            <w:rStyle w:val="a7"/>
            <w:sz w:val="21"/>
            <w:szCs w:val="21"/>
          </w:rPr>
          <w:tab/>
        </w:r>
        <w:r>
          <w:rPr>
            <w:sz w:val="21"/>
            <w:szCs w:val="21"/>
          </w:rPr>
          <w:fldChar w:fldCharType="begin"/>
        </w:r>
        <w:r>
          <w:rPr>
            <w:rStyle w:val="a7"/>
            <w:sz w:val="21"/>
            <w:szCs w:val="21"/>
          </w:rPr>
          <w:instrText xml:space="preserve"> PAGEREF _Toc407261900 \h </w:instrText>
        </w:r>
        <w:r>
          <w:rPr>
            <w:sz w:val="21"/>
            <w:szCs w:val="21"/>
          </w:rPr>
          <w:fldChar w:fldCharType="separate"/>
        </w:r>
        <w:r>
          <w:rPr>
            <w:rStyle w:val="a7"/>
            <w:sz w:val="21"/>
            <w:szCs w:val="21"/>
            <w:lang w:val="en-US" w:eastAsia="zh-CN"/>
          </w:rPr>
          <w:t>10</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17" w:anchor="_Toc407261901" w:history="1">
        <w:r>
          <w:rPr>
            <w:rStyle w:val="a7"/>
            <w:sz w:val="21"/>
            <w:szCs w:val="21"/>
          </w:rPr>
          <w:t xml:space="preserve">1.7 </w:t>
        </w:r>
        <w:r>
          <w:rPr>
            <w:rStyle w:val="a7"/>
            <w:rFonts w:hint="eastAsia"/>
            <w:sz w:val="21"/>
            <w:szCs w:val="21"/>
          </w:rPr>
          <w:t>守法诚信</w:t>
        </w:r>
        <w:r>
          <w:rPr>
            <w:rStyle w:val="a7"/>
            <w:sz w:val="21"/>
            <w:szCs w:val="21"/>
          </w:rPr>
          <w:tab/>
        </w:r>
        <w:r>
          <w:rPr>
            <w:sz w:val="21"/>
            <w:szCs w:val="21"/>
          </w:rPr>
          <w:fldChar w:fldCharType="begin"/>
        </w:r>
        <w:r>
          <w:rPr>
            <w:rStyle w:val="a7"/>
            <w:sz w:val="21"/>
            <w:szCs w:val="21"/>
          </w:rPr>
          <w:instrText xml:space="preserve"> PAGEREF _Toc407261901 \h </w:instrText>
        </w:r>
        <w:r>
          <w:rPr>
            <w:sz w:val="21"/>
            <w:szCs w:val="21"/>
          </w:rPr>
          <w:fldChar w:fldCharType="separate"/>
        </w:r>
        <w:r>
          <w:rPr>
            <w:rStyle w:val="a7"/>
            <w:sz w:val="21"/>
            <w:szCs w:val="21"/>
            <w:lang w:val="en-US" w:eastAsia="zh-CN"/>
          </w:rPr>
          <w:t>10</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18" w:anchor="_Toc407261902" w:history="1">
        <w:r>
          <w:rPr>
            <w:rStyle w:val="a7"/>
            <w:sz w:val="21"/>
            <w:szCs w:val="21"/>
          </w:rPr>
          <w:t xml:space="preserve">1.8 </w:t>
        </w:r>
        <w:r>
          <w:rPr>
            <w:rStyle w:val="a7"/>
            <w:rFonts w:hint="eastAsia"/>
            <w:sz w:val="21"/>
            <w:szCs w:val="21"/>
          </w:rPr>
          <w:t>保密</w:t>
        </w:r>
        <w:r>
          <w:rPr>
            <w:rStyle w:val="a7"/>
            <w:sz w:val="21"/>
            <w:szCs w:val="21"/>
          </w:rPr>
          <w:tab/>
        </w:r>
        <w:r>
          <w:rPr>
            <w:sz w:val="21"/>
            <w:szCs w:val="21"/>
          </w:rPr>
          <w:fldChar w:fldCharType="begin"/>
        </w:r>
        <w:r>
          <w:rPr>
            <w:rStyle w:val="a7"/>
            <w:sz w:val="21"/>
            <w:szCs w:val="21"/>
          </w:rPr>
          <w:instrText xml:space="preserve"> PAGEREF _Toc407261902 \h </w:instrText>
        </w:r>
        <w:r>
          <w:rPr>
            <w:sz w:val="21"/>
            <w:szCs w:val="21"/>
          </w:rPr>
          <w:fldChar w:fldCharType="separate"/>
        </w:r>
        <w:r>
          <w:rPr>
            <w:rStyle w:val="a7"/>
            <w:sz w:val="21"/>
            <w:szCs w:val="21"/>
            <w:lang w:val="en-US" w:eastAsia="zh-CN"/>
          </w:rPr>
          <w:t>11</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19" w:anchor="_Toc407261903" w:history="1">
        <w:r>
          <w:rPr>
            <w:rStyle w:val="a7"/>
            <w:sz w:val="21"/>
            <w:szCs w:val="21"/>
          </w:rPr>
          <w:t xml:space="preserve">2. </w:t>
        </w:r>
        <w:r>
          <w:rPr>
            <w:rStyle w:val="a7"/>
            <w:rFonts w:hint="eastAsia"/>
            <w:sz w:val="21"/>
            <w:szCs w:val="21"/>
          </w:rPr>
          <w:t>委托人</w:t>
        </w:r>
        <w:r>
          <w:rPr>
            <w:rStyle w:val="a7"/>
            <w:sz w:val="21"/>
            <w:szCs w:val="21"/>
          </w:rPr>
          <w:tab/>
        </w:r>
        <w:r>
          <w:rPr>
            <w:sz w:val="21"/>
            <w:szCs w:val="21"/>
          </w:rPr>
          <w:fldChar w:fldCharType="begin"/>
        </w:r>
        <w:r>
          <w:rPr>
            <w:rStyle w:val="a7"/>
            <w:sz w:val="21"/>
            <w:szCs w:val="21"/>
          </w:rPr>
          <w:instrText xml:space="preserve"> PAGEREF _Toc407261903 \h </w:instrText>
        </w:r>
        <w:r>
          <w:rPr>
            <w:sz w:val="21"/>
            <w:szCs w:val="21"/>
          </w:rPr>
          <w:fldChar w:fldCharType="separate"/>
        </w:r>
        <w:r>
          <w:rPr>
            <w:rStyle w:val="a7"/>
            <w:sz w:val="21"/>
            <w:szCs w:val="21"/>
            <w:lang w:val="en-US" w:eastAsia="zh-CN"/>
          </w:rPr>
          <w:t>11</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20" w:anchor="_Toc407261904" w:history="1">
        <w:r>
          <w:rPr>
            <w:rStyle w:val="a7"/>
            <w:sz w:val="21"/>
            <w:szCs w:val="21"/>
          </w:rPr>
          <w:t xml:space="preserve">2.1 </w:t>
        </w:r>
        <w:r>
          <w:rPr>
            <w:rStyle w:val="a7"/>
            <w:rFonts w:hint="eastAsia"/>
            <w:sz w:val="21"/>
            <w:szCs w:val="21"/>
          </w:rPr>
          <w:t>委托人代表</w:t>
        </w:r>
        <w:r>
          <w:rPr>
            <w:rStyle w:val="a7"/>
            <w:sz w:val="21"/>
            <w:szCs w:val="21"/>
          </w:rPr>
          <w:tab/>
        </w:r>
        <w:r>
          <w:rPr>
            <w:sz w:val="21"/>
            <w:szCs w:val="21"/>
          </w:rPr>
          <w:fldChar w:fldCharType="begin"/>
        </w:r>
        <w:r>
          <w:rPr>
            <w:rStyle w:val="a7"/>
            <w:sz w:val="21"/>
            <w:szCs w:val="21"/>
          </w:rPr>
          <w:instrText xml:space="preserve"> PAGEREF _Toc407261904 \h </w:instrText>
        </w:r>
        <w:r>
          <w:rPr>
            <w:sz w:val="21"/>
            <w:szCs w:val="21"/>
          </w:rPr>
          <w:fldChar w:fldCharType="separate"/>
        </w:r>
        <w:r>
          <w:rPr>
            <w:rStyle w:val="a7"/>
            <w:sz w:val="21"/>
            <w:szCs w:val="21"/>
            <w:lang w:val="en-US" w:eastAsia="zh-CN"/>
          </w:rPr>
          <w:t>11</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21" w:anchor="_Toc407261905" w:history="1">
        <w:r>
          <w:rPr>
            <w:rStyle w:val="a7"/>
            <w:sz w:val="21"/>
            <w:szCs w:val="21"/>
          </w:rPr>
          <w:t xml:space="preserve">2.2 </w:t>
        </w:r>
        <w:r>
          <w:rPr>
            <w:rStyle w:val="a7"/>
            <w:rFonts w:hint="eastAsia"/>
            <w:sz w:val="21"/>
            <w:szCs w:val="21"/>
          </w:rPr>
          <w:t>提供资料</w:t>
        </w:r>
        <w:r>
          <w:rPr>
            <w:rStyle w:val="a7"/>
            <w:sz w:val="21"/>
            <w:szCs w:val="21"/>
          </w:rPr>
          <w:tab/>
        </w:r>
        <w:r>
          <w:rPr>
            <w:sz w:val="21"/>
            <w:szCs w:val="21"/>
          </w:rPr>
          <w:fldChar w:fldCharType="begin"/>
        </w:r>
        <w:r>
          <w:rPr>
            <w:rStyle w:val="a7"/>
            <w:sz w:val="21"/>
            <w:szCs w:val="21"/>
          </w:rPr>
          <w:instrText xml:space="preserve"> PAGEREF _Toc407261905 \h </w:instrText>
        </w:r>
        <w:r>
          <w:rPr>
            <w:sz w:val="21"/>
            <w:szCs w:val="21"/>
          </w:rPr>
          <w:fldChar w:fldCharType="separate"/>
        </w:r>
        <w:r>
          <w:rPr>
            <w:rStyle w:val="a7"/>
            <w:sz w:val="21"/>
            <w:szCs w:val="21"/>
            <w:lang w:val="en-US" w:eastAsia="zh-CN"/>
          </w:rPr>
          <w:t>11</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22" w:anchor="_Toc407261906" w:history="1">
        <w:r>
          <w:rPr>
            <w:rStyle w:val="a7"/>
            <w:sz w:val="21"/>
            <w:szCs w:val="21"/>
          </w:rPr>
          <w:t xml:space="preserve">2.3 </w:t>
        </w:r>
        <w:r>
          <w:rPr>
            <w:rStyle w:val="a7"/>
            <w:rFonts w:hint="eastAsia"/>
            <w:sz w:val="21"/>
            <w:szCs w:val="21"/>
          </w:rPr>
          <w:t>提供工作条件</w:t>
        </w:r>
        <w:r>
          <w:rPr>
            <w:rStyle w:val="a7"/>
            <w:sz w:val="21"/>
            <w:szCs w:val="21"/>
          </w:rPr>
          <w:tab/>
        </w:r>
        <w:r>
          <w:rPr>
            <w:sz w:val="21"/>
            <w:szCs w:val="21"/>
          </w:rPr>
          <w:fldChar w:fldCharType="begin"/>
        </w:r>
        <w:r>
          <w:rPr>
            <w:rStyle w:val="a7"/>
            <w:sz w:val="21"/>
            <w:szCs w:val="21"/>
          </w:rPr>
          <w:instrText xml:space="preserve"> PAGEREF _Toc407261906 \h </w:instrText>
        </w:r>
        <w:r>
          <w:rPr>
            <w:sz w:val="21"/>
            <w:szCs w:val="21"/>
          </w:rPr>
          <w:fldChar w:fldCharType="separate"/>
        </w:r>
        <w:r>
          <w:rPr>
            <w:rStyle w:val="a7"/>
            <w:sz w:val="21"/>
            <w:szCs w:val="21"/>
            <w:lang w:val="en-US" w:eastAsia="zh-CN"/>
          </w:rPr>
          <w:t>12</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23" w:anchor="_Toc407261907" w:history="1">
        <w:r>
          <w:rPr>
            <w:rStyle w:val="a7"/>
            <w:sz w:val="21"/>
            <w:szCs w:val="21"/>
          </w:rPr>
          <w:t xml:space="preserve">2.4 </w:t>
        </w:r>
        <w:r>
          <w:rPr>
            <w:rStyle w:val="a7"/>
            <w:rFonts w:hint="eastAsia"/>
            <w:sz w:val="21"/>
            <w:szCs w:val="21"/>
          </w:rPr>
          <w:t>答复</w:t>
        </w:r>
        <w:r>
          <w:rPr>
            <w:rStyle w:val="a7"/>
            <w:sz w:val="21"/>
            <w:szCs w:val="21"/>
          </w:rPr>
          <w:tab/>
        </w:r>
        <w:r>
          <w:rPr>
            <w:sz w:val="21"/>
            <w:szCs w:val="21"/>
          </w:rPr>
          <w:fldChar w:fldCharType="begin"/>
        </w:r>
        <w:r>
          <w:rPr>
            <w:rStyle w:val="a7"/>
            <w:sz w:val="21"/>
            <w:szCs w:val="21"/>
          </w:rPr>
          <w:instrText xml:space="preserve"> PAGEREF _Toc407261907 \h </w:instrText>
        </w:r>
        <w:r>
          <w:rPr>
            <w:sz w:val="21"/>
            <w:szCs w:val="21"/>
          </w:rPr>
          <w:fldChar w:fldCharType="separate"/>
        </w:r>
        <w:r>
          <w:rPr>
            <w:rStyle w:val="a7"/>
            <w:sz w:val="21"/>
            <w:szCs w:val="21"/>
            <w:lang w:val="en-US" w:eastAsia="zh-CN"/>
          </w:rPr>
          <w:t>12</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24" w:anchor="_Toc407261908" w:history="1">
        <w:r>
          <w:rPr>
            <w:rStyle w:val="a7"/>
            <w:sz w:val="21"/>
            <w:szCs w:val="21"/>
          </w:rPr>
          <w:t xml:space="preserve">2.5 </w:t>
        </w:r>
        <w:r>
          <w:rPr>
            <w:rStyle w:val="a7"/>
            <w:rFonts w:hint="eastAsia"/>
            <w:sz w:val="21"/>
            <w:szCs w:val="21"/>
          </w:rPr>
          <w:t>支付酬金</w:t>
        </w:r>
        <w:r>
          <w:rPr>
            <w:rStyle w:val="a7"/>
            <w:sz w:val="21"/>
            <w:szCs w:val="21"/>
          </w:rPr>
          <w:tab/>
        </w:r>
        <w:r>
          <w:rPr>
            <w:sz w:val="21"/>
            <w:szCs w:val="21"/>
          </w:rPr>
          <w:fldChar w:fldCharType="begin"/>
        </w:r>
        <w:r>
          <w:rPr>
            <w:rStyle w:val="a7"/>
            <w:sz w:val="21"/>
            <w:szCs w:val="21"/>
          </w:rPr>
          <w:instrText xml:space="preserve"> PAGEREF _Toc407261908 \h </w:instrText>
        </w:r>
        <w:r>
          <w:rPr>
            <w:sz w:val="21"/>
            <w:szCs w:val="21"/>
          </w:rPr>
          <w:fldChar w:fldCharType="separate"/>
        </w:r>
        <w:r>
          <w:rPr>
            <w:rStyle w:val="a7"/>
            <w:sz w:val="21"/>
            <w:szCs w:val="21"/>
            <w:lang w:val="en-US" w:eastAsia="zh-CN"/>
          </w:rPr>
          <w:t>12</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25" w:anchor="_Toc407261909" w:history="1">
        <w:r>
          <w:rPr>
            <w:rStyle w:val="a7"/>
            <w:sz w:val="21"/>
            <w:szCs w:val="21"/>
          </w:rPr>
          <w:t xml:space="preserve">3. </w:t>
        </w:r>
        <w:r>
          <w:rPr>
            <w:rStyle w:val="a7"/>
            <w:rFonts w:hint="eastAsia"/>
            <w:sz w:val="21"/>
            <w:szCs w:val="21"/>
          </w:rPr>
          <w:t>咨询人</w:t>
        </w:r>
        <w:r>
          <w:rPr>
            <w:rStyle w:val="a7"/>
            <w:sz w:val="21"/>
            <w:szCs w:val="21"/>
          </w:rPr>
          <w:tab/>
        </w:r>
        <w:r>
          <w:rPr>
            <w:sz w:val="21"/>
            <w:szCs w:val="21"/>
          </w:rPr>
          <w:fldChar w:fldCharType="begin"/>
        </w:r>
        <w:r>
          <w:rPr>
            <w:rStyle w:val="a7"/>
            <w:sz w:val="21"/>
            <w:szCs w:val="21"/>
          </w:rPr>
          <w:instrText xml:space="preserve"> PAGEREF _Toc407261909 \h </w:instrText>
        </w:r>
        <w:r>
          <w:rPr>
            <w:sz w:val="21"/>
            <w:szCs w:val="21"/>
          </w:rPr>
          <w:fldChar w:fldCharType="separate"/>
        </w:r>
        <w:r>
          <w:rPr>
            <w:rStyle w:val="a7"/>
            <w:sz w:val="21"/>
            <w:szCs w:val="21"/>
            <w:lang w:val="en-US" w:eastAsia="zh-CN"/>
          </w:rPr>
          <w:t>12</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26" w:anchor="_Toc407261910" w:history="1">
        <w:r>
          <w:rPr>
            <w:rStyle w:val="a7"/>
            <w:sz w:val="21"/>
            <w:szCs w:val="21"/>
          </w:rPr>
          <w:t xml:space="preserve">3.1 </w:t>
        </w:r>
        <w:r>
          <w:rPr>
            <w:rStyle w:val="a7"/>
            <w:rFonts w:hint="eastAsia"/>
            <w:sz w:val="21"/>
            <w:szCs w:val="21"/>
          </w:rPr>
          <w:t>咨询人的一般义务</w:t>
        </w:r>
        <w:r>
          <w:rPr>
            <w:rStyle w:val="a7"/>
            <w:sz w:val="21"/>
            <w:szCs w:val="21"/>
          </w:rPr>
          <w:tab/>
        </w:r>
        <w:r>
          <w:rPr>
            <w:sz w:val="21"/>
            <w:szCs w:val="21"/>
          </w:rPr>
          <w:fldChar w:fldCharType="begin"/>
        </w:r>
        <w:r>
          <w:rPr>
            <w:rStyle w:val="a7"/>
            <w:sz w:val="21"/>
            <w:szCs w:val="21"/>
          </w:rPr>
          <w:instrText xml:space="preserve"> PAGEREF _Toc407261910 \h </w:instrText>
        </w:r>
        <w:r>
          <w:rPr>
            <w:sz w:val="21"/>
            <w:szCs w:val="21"/>
          </w:rPr>
          <w:fldChar w:fldCharType="separate"/>
        </w:r>
        <w:r>
          <w:rPr>
            <w:rStyle w:val="a7"/>
            <w:sz w:val="21"/>
            <w:szCs w:val="21"/>
            <w:lang w:val="en-US" w:eastAsia="zh-CN"/>
          </w:rPr>
          <w:t>12</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27" w:anchor="_Toc407261911" w:history="1">
        <w:r>
          <w:rPr>
            <w:rStyle w:val="a7"/>
            <w:sz w:val="21"/>
            <w:szCs w:val="21"/>
          </w:rPr>
          <w:t xml:space="preserve">3.2 </w:t>
        </w:r>
        <w:r>
          <w:rPr>
            <w:rStyle w:val="a7"/>
            <w:rFonts w:hint="eastAsia"/>
            <w:sz w:val="21"/>
            <w:szCs w:val="21"/>
          </w:rPr>
          <w:t>项目负责人</w:t>
        </w:r>
        <w:r>
          <w:rPr>
            <w:rStyle w:val="a7"/>
            <w:sz w:val="21"/>
            <w:szCs w:val="21"/>
          </w:rPr>
          <w:tab/>
        </w:r>
        <w:r>
          <w:rPr>
            <w:sz w:val="21"/>
            <w:szCs w:val="21"/>
          </w:rPr>
          <w:fldChar w:fldCharType="begin"/>
        </w:r>
        <w:r>
          <w:rPr>
            <w:rStyle w:val="a7"/>
            <w:sz w:val="21"/>
            <w:szCs w:val="21"/>
          </w:rPr>
          <w:instrText xml:space="preserve"> PAGEREF _Toc407261911 \h </w:instrText>
        </w:r>
        <w:r>
          <w:rPr>
            <w:sz w:val="21"/>
            <w:szCs w:val="21"/>
          </w:rPr>
          <w:fldChar w:fldCharType="separate"/>
        </w:r>
        <w:r>
          <w:rPr>
            <w:rStyle w:val="a7"/>
            <w:sz w:val="21"/>
            <w:szCs w:val="21"/>
            <w:lang w:val="en-US" w:eastAsia="zh-CN"/>
          </w:rPr>
          <w:t>13</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28" w:anchor="_Toc407261912" w:history="1">
        <w:r>
          <w:rPr>
            <w:rStyle w:val="a7"/>
            <w:sz w:val="21"/>
            <w:szCs w:val="21"/>
          </w:rPr>
          <w:t xml:space="preserve">3.3 </w:t>
        </w:r>
        <w:r>
          <w:rPr>
            <w:rStyle w:val="a7"/>
            <w:rFonts w:hint="eastAsia"/>
            <w:sz w:val="21"/>
            <w:szCs w:val="21"/>
          </w:rPr>
          <w:t>工程造价专业人员</w:t>
        </w:r>
        <w:r>
          <w:rPr>
            <w:rStyle w:val="a7"/>
            <w:sz w:val="21"/>
            <w:szCs w:val="21"/>
          </w:rPr>
          <w:tab/>
        </w:r>
        <w:r>
          <w:rPr>
            <w:sz w:val="21"/>
            <w:szCs w:val="21"/>
          </w:rPr>
          <w:fldChar w:fldCharType="begin"/>
        </w:r>
        <w:r>
          <w:rPr>
            <w:rStyle w:val="a7"/>
            <w:sz w:val="21"/>
            <w:szCs w:val="21"/>
          </w:rPr>
          <w:instrText xml:space="preserve"> PAGEREF _Toc407261912 \h </w:instrText>
        </w:r>
        <w:r>
          <w:rPr>
            <w:sz w:val="21"/>
            <w:szCs w:val="21"/>
          </w:rPr>
          <w:fldChar w:fldCharType="separate"/>
        </w:r>
        <w:r>
          <w:rPr>
            <w:rStyle w:val="a7"/>
            <w:sz w:val="21"/>
            <w:szCs w:val="21"/>
            <w:lang w:val="en-US" w:eastAsia="zh-CN"/>
          </w:rPr>
          <w:t>13</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29" w:anchor="_Toc407261913" w:history="1">
        <w:r>
          <w:rPr>
            <w:rStyle w:val="a7"/>
            <w:sz w:val="21"/>
            <w:szCs w:val="21"/>
          </w:rPr>
          <w:t xml:space="preserve">4. </w:t>
        </w:r>
        <w:r>
          <w:rPr>
            <w:rStyle w:val="a7"/>
            <w:rFonts w:hint="eastAsia"/>
            <w:sz w:val="21"/>
            <w:szCs w:val="21"/>
          </w:rPr>
          <w:t>咨询业务范围和工作内容</w:t>
        </w:r>
        <w:r>
          <w:rPr>
            <w:rStyle w:val="a7"/>
            <w:sz w:val="21"/>
            <w:szCs w:val="21"/>
          </w:rPr>
          <w:tab/>
        </w:r>
        <w:r>
          <w:rPr>
            <w:sz w:val="21"/>
            <w:szCs w:val="21"/>
          </w:rPr>
          <w:fldChar w:fldCharType="begin"/>
        </w:r>
        <w:r>
          <w:rPr>
            <w:rStyle w:val="a7"/>
            <w:sz w:val="21"/>
            <w:szCs w:val="21"/>
          </w:rPr>
          <w:instrText xml:space="preserve"> PAGEREF _Toc407261913 \h </w:instrText>
        </w:r>
        <w:r>
          <w:rPr>
            <w:sz w:val="21"/>
            <w:szCs w:val="21"/>
          </w:rPr>
          <w:fldChar w:fldCharType="separate"/>
        </w:r>
        <w:r>
          <w:rPr>
            <w:rStyle w:val="a7"/>
            <w:sz w:val="21"/>
            <w:szCs w:val="21"/>
            <w:lang w:val="en-US" w:eastAsia="zh-CN"/>
          </w:rPr>
          <w:t>14</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30" w:anchor="_Toc407261914" w:history="1">
        <w:r>
          <w:rPr>
            <w:rStyle w:val="a7"/>
            <w:sz w:val="21"/>
            <w:szCs w:val="21"/>
          </w:rPr>
          <w:t xml:space="preserve">4.1 </w:t>
        </w:r>
        <w:r>
          <w:rPr>
            <w:rStyle w:val="a7"/>
            <w:rFonts w:hint="eastAsia"/>
            <w:sz w:val="21"/>
            <w:szCs w:val="21"/>
          </w:rPr>
          <w:t>咨询业务范围</w:t>
        </w:r>
        <w:r>
          <w:rPr>
            <w:rStyle w:val="a7"/>
            <w:sz w:val="21"/>
            <w:szCs w:val="21"/>
          </w:rPr>
          <w:tab/>
        </w:r>
        <w:r>
          <w:rPr>
            <w:sz w:val="21"/>
            <w:szCs w:val="21"/>
          </w:rPr>
          <w:fldChar w:fldCharType="begin"/>
        </w:r>
        <w:r>
          <w:rPr>
            <w:rStyle w:val="a7"/>
            <w:sz w:val="21"/>
            <w:szCs w:val="21"/>
          </w:rPr>
          <w:instrText xml:space="preserve"> PAGEREF _Toc407261914 \h </w:instrText>
        </w:r>
        <w:r>
          <w:rPr>
            <w:sz w:val="21"/>
            <w:szCs w:val="21"/>
          </w:rPr>
          <w:fldChar w:fldCharType="separate"/>
        </w:r>
        <w:r>
          <w:rPr>
            <w:rStyle w:val="a7"/>
            <w:sz w:val="21"/>
            <w:szCs w:val="21"/>
            <w:lang w:val="en-US" w:eastAsia="zh-CN"/>
          </w:rPr>
          <w:t>14</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31" w:anchor="_Toc407261915" w:history="1">
        <w:r>
          <w:rPr>
            <w:rStyle w:val="a7"/>
            <w:sz w:val="21"/>
            <w:szCs w:val="21"/>
          </w:rPr>
          <w:t xml:space="preserve">4.2 </w:t>
        </w:r>
        <w:r>
          <w:rPr>
            <w:rStyle w:val="a7"/>
            <w:rFonts w:hint="eastAsia"/>
            <w:sz w:val="21"/>
            <w:szCs w:val="21"/>
          </w:rPr>
          <w:t>咨询工作内容</w:t>
        </w:r>
        <w:r>
          <w:rPr>
            <w:rStyle w:val="a7"/>
            <w:sz w:val="21"/>
            <w:szCs w:val="21"/>
          </w:rPr>
          <w:tab/>
        </w:r>
        <w:r>
          <w:rPr>
            <w:sz w:val="21"/>
            <w:szCs w:val="21"/>
          </w:rPr>
          <w:fldChar w:fldCharType="begin"/>
        </w:r>
        <w:r>
          <w:rPr>
            <w:rStyle w:val="a7"/>
            <w:sz w:val="21"/>
            <w:szCs w:val="21"/>
          </w:rPr>
          <w:instrText xml:space="preserve"> PAGEREF _Toc407261915 \h </w:instrText>
        </w:r>
        <w:r>
          <w:rPr>
            <w:sz w:val="21"/>
            <w:szCs w:val="21"/>
          </w:rPr>
          <w:fldChar w:fldCharType="separate"/>
        </w:r>
        <w:r>
          <w:rPr>
            <w:rStyle w:val="a7"/>
            <w:sz w:val="21"/>
            <w:szCs w:val="21"/>
            <w:lang w:val="en-US" w:eastAsia="zh-CN"/>
          </w:rPr>
          <w:t>15</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32" w:anchor="_Toc407261916" w:history="1">
        <w:r>
          <w:rPr>
            <w:rStyle w:val="a7"/>
            <w:sz w:val="21"/>
            <w:szCs w:val="21"/>
          </w:rPr>
          <w:t xml:space="preserve">5. </w:t>
        </w:r>
        <w:r>
          <w:rPr>
            <w:rStyle w:val="a7"/>
            <w:rFonts w:hint="eastAsia"/>
            <w:sz w:val="21"/>
            <w:szCs w:val="21"/>
          </w:rPr>
          <w:t>咨询期限</w:t>
        </w:r>
        <w:r>
          <w:rPr>
            <w:rStyle w:val="a7"/>
            <w:sz w:val="21"/>
            <w:szCs w:val="21"/>
          </w:rPr>
          <w:tab/>
        </w:r>
        <w:r>
          <w:rPr>
            <w:sz w:val="21"/>
            <w:szCs w:val="21"/>
          </w:rPr>
          <w:fldChar w:fldCharType="begin"/>
        </w:r>
        <w:r>
          <w:rPr>
            <w:rStyle w:val="a7"/>
            <w:sz w:val="21"/>
            <w:szCs w:val="21"/>
          </w:rPr>
          <w:instrText xml:space="preserve"> PAGEREF _Toc407261916 \h </w:instrText>
        </w:r>
        <w:r>
          <w:rPr>
            <w:sz w:val="21"/>
            <w:szCs w:val="21"/>
          </w:rPr>
          <w:fldChar w:fldCharType="separate"/>
        </w:r>
        <w:r>
          <w:rPr>
            <w:rStyle w:val="a7"/>
            <w:sz w:val="21"/>
            <w:szCs w:val="21"/>
            <w:lang w:val="en-US" w:eastAsia="zh-CN"/>
          </w:rPr>
          <w:t>15</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33" w:anchor="_Toc407261917" w:history="1">
        <w:r>
          <w:rPr>
            <w:rStyle w:val="a7"/>
            <w:sz w:val="21"/>
            <w:szCs w:val="21"/>
          </w:rPr>
          <w:t xml:space="preserve">5.1 </w:t>
        </w:r>
        <w:r>
          <w:rPr>
            <w:rStyle w:val="a7"/>
            <w:rFonts w:hint="eastAsia"/>
            <w:sz w:val="21"/>
            <w:szCs w:val="21"/>
          </w:rPr>
          <w:t>咨询期限开始</w:t>
        </w:r>
        <w:r>
          <w:rPr>
            <w:rStyle w:val="a7"/>
            <w:sz w:val="21"/>
            <w:szCs w:val="21"/>
          </w:rPr>
          <w:tab/>
        </w:r>
        <w:r>
          <w:rPr>
            <w:sz w:val="21"/>
            <w:szCs w:val="21"/>
          </w:rPr>
          <w:fldChar w:fldCharType="begin"/>
        </w:r>
        <w:r>
          <w:rPr>
            <w:rStyle w:val="a7"/>
            <w:sz w:val="21"/>
            <w:szCs w:val="21"/>
          </w:rPr>
          <w:instrText xml:space="preserve"> PAGEREF _Toc407261917 \h </w:instrText>
        </w:r>
        <w:r>
          <w:rPr>
            <w:sz w:val="21"/>
            <w:szCs w:val="21"/>
          </w:rPr>
          <w:fldChar w:fldCharType="separate"/>
        </w:r>
        <w:r>
          <w:rPr>
            <w:rStyle w:val="a7"/>
            <w:sz w:val="21"/>
            <w:szCs w:val="21"/>
            <w:lang w:val="en-US" w:eastAsia="zh-CN"/>
          </w:rPr>
          <w:t>15</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34" w:anchor="_Toc407261918" w:history="1">
        <w:r>
          <w:rPr>
            <w:rStyle w:val="a7"/>
            <w:sz w:val="21"/>
            <w:szCs w:val="21"/>
          </w:rPr>
          <w:t xml:space="preserve">5.2 </w:t>
        </w:r>
        <w:r>
          <w:rPr>
            <w:rStyle w:val="a7"/>
            <w:rFonts w:hint="eastAsia"/>
            <w:sz w:val="21"/>
            <w:szCs w:val="21"/>
          </w:rPr>
          <w:t>咨询期限延误</w:t>
        </w:r>
        <w:r>
          <w:rPr>
            <w:rStyle w:val="a7"/>
            <w:sz w:val="21"/>
            <w:szCs w:val="21"/>
          </w:rPr>
          <w:tab/>
        </w:r>
        <w:r>
          <w:rPr>
            <w:sz w:val="21"/>
            <w:szCs w:val="21"/>
          </w:rPr>
          <w:fldChar w:fldCharType="begin"/>
        </w:r>
        <w:r>
          <w:rPr>
            <w:rStyle w:val="a7"/>
            <w:sz w:val="21"/>
            <w:szCs w:val="21"/>
          </w:rPr>
          <w:instrText xml:space="preserve"> PAGEREF _Toc407261918 \h </w:instrText>
        </w:r>
        <w:r>
          <w:rPr>
            <w:sz w:val="21"/>
            <w:szCs w:val="21"/>
          </w:rPr>
          <w:fldChar w:fldCharType="separate"/>
        </w:r>
        <w:r>
          <w:rPr>
            <w:rStyle w:val="a7"/>
            <w:sz w:val="21"/>
            <w:szCs w:val="21"/>
            <w:lang w:val="en-US" w:eastAsia="zh-CN"/>
          </w:rPr>
          <w:t>15</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35" w:anchor="_Toc407261919" w:history="1">
        <w:r>
          <w:rPr>
            <w:rStyle w:val="a7"/>
            <w:sz w:val="21"/>
            <w:szCs w:val="21"/>
          </w:rPr>
          <w:t xml:space="preserve">5.3 </w:t>
        </w:r>
        <w:r>
          <w:rPr>
            <w:rStyle w:val="a7"/>
            <w:rFonts w:hint="eastAsia"/>
            <w:sz w:val="21"/>
            <w:szCs w:val="21"/>
          </w:rPr>
          <w:t>工程造价咨询成果文件交付期限</w:t>
        </w:r>
        <w:r>
          <w:rPr>
            <w:rStyle w:val="a7"/>
            <w:sz w:val="21"/>
            <w:szCs w:val="21"/>
          </w:rPr>
          <w:tab/>
        </w:r>
        <w:r>
          <w:rPr>
            <w:sz w:val="21"/>
            <w:szCs w:val="21"/>
          </w:rPr>
          <w:fldChar w:fldCharType="begin"/>
        </w:r>
        <w:r>
          <w:rPr>
            <w:rStyle w:val="a7"/>
            <w:sz w:val="21"/>
            <w:szCs w:val="21"/>
          </w:rPr>
          <w:instrText xml:space="preserve"> PAGEREF _Toc407261919 \h </w:instrText>
        </w:r>
        <w:r>
          <w:rPr>
            <w:sz w:val="21"/>
            <w:szCs w:val="21"/>
          </w:rPr>
          <w:fldChar w:fldCharType="separate"/>
        </w:r>
        <w:r>
          <w:rPr>
            <w:rStyle w:val="a7"/>
            <w:sz w:val="21"/>
            <w:szCs w:val="21"/>
            <w:lang w:val="en-US" w:eastAsia="zh-CN"/>
          </w:rPr>
          <w:t>17</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36" w:anchor="_Toc407261920" w:history="1">
        <w:r>
          <w:rPr>
            <w:rStyle w:val="a7"/>
            <w:sz w:val="21"/>
            <w:szCs w:val="21"/>
          </w:rPr>
          <w:t xml:space="preserve">6. </w:t>
        </w:r>
        <w:r>
          <w:rPr>
            <w:rStyle w:val="a7"/>
            <w:rFonts w:hint="eastAsia"/>
            <w:sz w:val="21"/>
            <w:szCs w:val="21"/>
          </w:rPr>
          <w:t>咨询质量</w:t>
        </w:r>
        <w:r>
          <w:rPr>
            <w:rStyle w:val="a7"/>
            <w:sz w:val="21"/>
            <w:szCs w:val="21"/>
          </w:rPr>
          <w:tab/>
        </w:r>
        <w:r>
          <w:rPr>
            <w:sz w:val="21"/>
            <w:szCs w:val="21"/>
          </w:rPr>
          <w:fldChar w:fldCharType="begin"/>
        </w:r>
        <w:r>
          <w:rPr>
            <w:rStyle w:val="a7"/>
            <w:sz w:val="21"/>
            <w:szCs w:val="21"/>
          </w:rPr>
          <w:instrText xml:space="preserve"> PAGEREF _Toc407261920 \h </w:instrText>
        </w:r>
        <w:r>
          <w:rPr>
            <w:sz w:val="21"/>
            <w:szCs w:val="21"/>
          </w:rPr>
          <w:fldChar w:fldCharType="separate"/>
        </w:r>
        <w:r>
          <w:rPr>
            <w:rStyle w:val="a7"/>
            <w:sz w:val="21"/>
            <w:szCs w:val="21"/>
            <w:lang w:val="en-US" w:eastAsia="zh-CN"/>
          </w:rPr>
          <w:t>17</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37" w:anchor="_Toc407261921" w:history="1">
        <w:r>
          <w:rPr>
            <w:rStyle w:val="a7"/>
            <w:sz w:val="21"/>
            <w:szCs w:val="21"/>
          </w:rPr>
          <w:t xml:space="preserve">6.1 </w:t>
        </w:r>
        <w:r>
          <w:rPr>
            <w:rStyle w:val="a7"/>
            <w:rFonts w:hint="eastAsia"/>
            <w:sz w:val="21"/>
            <w:szCs w:val="21"/>
          </w:rPr>
          <w:t>质量要求</w:t>
        </w:r>
        <w:r>
          <w:rPr>
            <w:rStyle w:val="a7"/>
            <w:sz w:val="21"/>
            <w:szCs w:val="21"/>
          </w:rPr>
          <w:tab/>
        </w:r>
        <w:r>
          <w:rPr>
            <w:sz w:val="21"/>
            <w:szCs w:val="21"/>
          </w:rPr>
          <w:fldChar w:fldCharType="begin"/>
        </w:r>
        <w:r>
          <w:rPr>
            <w:rStyle w:val="a7"/>
            <w:sz w:val="21"/>
            <w:szCs w:val="21"/>
          </w:rPr>
          <w:instrText xml:space="preserve"> PAGEREF _Toc407261921 \h </w:instrText>
        </w:r>
        <w:r>
          <w:rPr>
            <w:sz w:val="21"/>
            <w:szCs w:val="21"/>
          </w:rPr>
          <w:fldChar w:fldCharType="separate"/>
        </w:r>
        <w:r>
          <w:rPr>
            <w:rStyle w:val="a7"/>
            <w:sz w:val="21"/>
            <w:szCs w:val="21"/>
            <w:lang w:val="en-US" w:eastAsia="zh-CN"/>
          </w:rPr>
          <w:t>17</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38" w:anchor="_Toc407261922" w:history="1">
        <w:r>
          <w:rPr>
            <w:rStyle w:val="a7"/>
            <w:sz w:val="21"/>
            <w:szCs w:val="21"/>
          </w:rPr>
          <w:t xml:space="preserve">6.2 </w:t>
        </w:r>
        <w:r>
          <w:rPr>
            <w:rStyle w:val="a7"/>
            <w:rFonts w:hint="eastAsia"/>
            <w:sz w:val="21"/>
            <w:szCs w:val="21"/>
          </w:rPr>
          <w:t>质量保证措施</w:t>
        </w:r>
        <w:r>
          <w:rPr>
            <w:rStyle w:val="a7"/>
            <w:sz w:val="21"/>
            <w:szCs w:val="21"/>
          </w:rPr>
          <w:tab/>
        </w:r>
        <w:r>
          <w:rPr>
            <w:sz w:val="21"/>
            <w:szCs w:val="21"/>
          </w:rPr>
          <w:fldChar w:fldCharType="begin"/>
        </w:r>
        <w:r>
          <w:rPr>
            <w:rStyle w:val="a7"/>
            <w:sz w:val="21"/>
            <w:szCs w:val="21"/>
          </w:rPr>
          <w:instrText xml:space="preserve"> PAGEREF _Toc407261922 \h </w:instrText>
        </w:r>
        <w:r>
          <w:rPr>
            <w:sz w:val="21"/>
            <w:szCs w:val="21"/>
          </w:rPr>
          <w:fldChar w:fldCharType="separate"/>
        </w:r>
        <w:r>
          <w:rPr>
            <w:rStyle w:val="a7"/>
            <w:sz w:val="21"/>
            <w:szCs w:val="21"/>
            <w:lang w:val="en-US" w:eastAsia="zh-CN"/>
          </w:rPr>
          <w:t>18</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39" w:anchor="_Toc407261923" w:history="1">
        <w:r>
          <w:rPr>
            <w:rStyle w:val="a7"/>
            <w:sz w:val="21"/>
            <w:szCs w:val="21"/>
          </w:rPr>
          <w:t xml:space="preserve">6.3 </w:t>
        </w:r>
        <w:r>
          <w:rPr>
            <w:rStyle w:val="a7"/>
            <w:rFonts w:hint="eastAsia"/>
            <w:sz w:val="21"/>
            <w:szCs w:val="21"/>
          </w:rPr>
          <w:t>质量不合格处理</w:t>
        </w:r>
        <w:r>
          <w:rPr>
            <w:rStyle w:val="a7"/>
            <w:sz w:val="21"/>
            <w:szCs w:val="21"/>
          </w:rPr>
          <w:tab/>
        </w:r>
        <w:r>
          <w:rPr>
            <w:sz w:val="21"/>
            <w:szCs w:val="21"/>
          </w:rPr>
          <w:fldChar w:fldCharType="begin"/>
        </w:r>
        <w:r>
          <w:rPr>
            <w:rStyle w:val="a7"/>
            <w:sz w:val="21"/>
            <w:szCs w:val="21"/>
          </w:rPr>
          <w:instrText xml:space="preserve"> PAGEREF _Toc407261923 \h </w:instrText>
        </w:r>
        <w:r>
          <w:rPr>
            <w:sz w:val="21"/>
            <w:szCs w:val="21"/>
          </w:rPr>
          <w:fldChar w:fldCharType="separate"/>
        </w:r>
        <w:r>
          <w:rPr>
            <w:rStyle w:val="a7"/>
            <w:sz w:val="21"/>
            <w:szCs w:val="21"/>
            <w:lang w:val="en-US" w:eastAsia="zh-CN"/>
          </w:rPr>
          <w:t>18</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40" w:anchor="_Toc407261924" w:history="1">
        <w:r>
          <w:rPr>
            <w:rStyle w:val="a7"/>
            <w:sz w:val="21"/>
            <w:szCs w:val="21"/>
          </w:rPr>
          <w:t xml:space="preserve">7. </w:t>
        </w:r>
        <w:r>
          <w:rPr>
            <w:rStyle w:val="a7"/>
            <w:rFonts w:hint="eastAsia"/>
            <w:sz w:val="21"/>
            <w:szCs w:val="21"/>
          </w:rPr>
          <w:t>咨询酬金</w:t>
        </w:r>
        <w:r>
          <w:rPr>
            <w:rStyle w:val="a7"/>
            <w:sz w:val="21"/>
            <w:szCs w:val="21"/>
          </w:rPr>
          <w:tab/>
        </w:r>
        <w:r>
          <w:rPr>
            <w:sz w:val="21"/>
            <w:szCs w:val="21"/>
          </w:rPr>
          <w:fldChar w:fldCharType="begin"/>
        </w:r>
        <w:r>
          <w:rPr>
            <w:rStyle w:val="a7"/>
            <w:sz w:val="21"/>
            <w:szCs w:val="21"/>
          </w:rPr>
          <w:instrText xml:space="preserve"> PAGEREF _Toc407261924 \h </w:instrText>
        </w:r>
        <w:r>
          <w:rPr>
            <w:sz w:val="21"/>
            <w:szCs w:val="21"/>
          </w:rPr>
          <w:fldChar w:fldCharType="separate"/>
        </w:r>
        <w:r>
          <w:rPr>
            <w:rStyle w:val="a7"/>
            <w:sz w:val="21"/>
            <w:szCs w:val="21"/>
            <w:lang w:val="en-US" w:eastAsia="zh-CN"/>
          </w:rPr>
          <w:t>18</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41" w:anchor="_Toc407261925" w:history="1">
        <w:r>
          <w:rPr>
            <w:rStyle w:val="a7"/>
            <w:sz w:val="21"/>
            <w:szCs w:val="21"/>
          </w:rPr>
          <w:t xml:space="preserve">7.1 </w:t>
        </w:r>
        <w:r>
          <w:rPr>
            <w:rStyle w:val="a7"/>
            <w:rFonts w:hint="eastAsia"/>
            <w:sz w:val="21"/>
            <w:szCs w:val="21"/>
          </w:rPr>
          <w:t>酬金计算方式</w:t>
        </w:r>
        <w:r>
          <w:rPr>
            <w:rStyle w:val="a7"/>
            <w:sz w:val="21"/>
            <w:szCs w:val="21"/>
          </w:rPr>
          <w:tab/>
        </w:r>
        <w:r>
          <w:rPr>
            <w:sz w:val="21"/>
            <w:szCs w:val="21"/>
          </w:rPr>
          <w:fldChar w:fldCharType="begin"/>
        </w:r>
        <w:r>
          <w:rPr>
            <w:rStyle w:val="a7"/>
            <w:sz w:val="21"/>
            <w:szCs w:val="21"/>
          </w:rPr>
          <w:instrText xml:space="preserve"> PAGEREF _Toc407261925 \h </w:instrText>
        </w:r>
        <w:r>
          <w:rPr>
            <w:sz w:val="21"/>
            <w:szCs w:val="21"/>
          </w:rPr>
          <w:fldChar w:fldCharType="separate"/>
        </w:r>
        <w:r>
          <w:rPr>
            <w:rStyle w:val="a7"/>
            <w:sz w:val="21"/>
            <w:szCs w:val="21"/>
            <w:lang w:val="en-US" w:eastAsia="zh-CN"/>
          </w:rPr>
          <w:t>18</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42" w:anchor="_Toc407261926" w:history="1">
        <w:r>
          <w:rPr>
            <w:rStyle w:val="a7"/>
            <w:sz w:val="21"/>
            <w:szCs w:val="21"/>
          </w:rPr>
          <w:t xml:space="preserve">7.2 </w:t>
        </w:r>
        <w:r>
          <w:rPr>
            <w:rStyle w:val="a7"/>
            <w:rFonts w:hint="eastAsia"/>
            <w:sz w:val="21"/>
            <w:szCs w:val="21"/>
          </w:rPr>
          <w:t>预付酬金</w:t>
        </w:r>
        <w:r>
          <w:rPr>
            <w:rStyle w:val="a7"/>
            <w:sz w:val="21"/>
            <w:szCs w:val="21"/>
          </w:rPr>
          <w:tab/>
        </w:r>
        <w:r>
          <w:rPr>
            <w:sz w:val="21"/>
            <w:szCs w:val="21"/>
          </w:rPr>
          <w:fldChar w:fldCharType="begin"/>
        </w:r>
        <w:r>
          <w:rPr>
            <w:rStyle w:val="a7"/>
            <w:sz w:val="21"/>
            <w:szCs w:val="21"/>
          </w:rPr>
          <w:instrText xml:space="preserve"> PAGEREF _Toc407261926 \h </w:instrText>
        </w:r>
        <w:r>
          <w:rPr>
            <w:sz w:val="21"/>
            <w:szCs w:val="21"/>
          </w:rPr>
          <w:fldChar w:fldCharType="separate"/>
        </w:r>
        <w:r>
          <w:rPr>
            <w:rStyle w:val="a7"/>
            <w:sz w:val="21"/>
            <w:szCs w:val="21"/>
            <w:lang w:val="en-US" w:eastAsia="zh-CN"/>
          </w:rPr>
          <w:t>19</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43" w:anchor="_Toc407261927" w:history="1">
        <w:r>
          <w:rPr>
            <w:rStyle w:val="a7"/>
            <w:sz w:val="21"/>
            <w:szCs w:val="21"/>
          </w:rPr>
          <w:t xml:space="preserve">7.3 </w:t>
        </w:r>
        <w:r>
          <w:rPr>
            <w:rStyle w:val="a7"/>
            <w:rFonts w:hint="eastAsia"/>
            <w:sz w:val="21"/>
            <w:szCs w:val="21"/>
          </w:rPr>
          <w:t>酬金分段结算与支付</w:t>
        </w:r>
        <w:r>
          <w:rPr>
            <w:rStyle w:val="a7"/>
            <w:sz w:val="21"/>
            <w:szCs w:val="21"/>
          </w:rPr>
          <w:tab/>
        </w:r>
        <w:r>
          <w:rPr>
            <w:sz w:val="21"/>
            <w:szCs w:val="21"/>
          </w:rPr>
          <w:fldChar w:fldCharType="begin"/>
        </w:r>
        <w:r>
          <w:rPr>
            <w:rStyle w:val="a7"/>
            <w:sz w:val="21"/>
            <w:szCs w:val="21"/>
          </w:rPr>
          <w:instrText xml:space="preserve"> PAGEREF _Toc407261927 \h </w:instrText>
        </w:r>
        <w:r>
          <w:rPr>
            <w:sz w:val="21"/>
            <w:szCs w:val="21"/>
          </w:rPr>
          <w:fldChar w:fldCharType="separate"/>
        </w:r>
        <w:r>
          <w:rPr>
            <w:rStyle w:val="a7"/>
            <w:sz w:val="21"/>
            <w:szCs w:val="21"/>
            <w:lang w:val="en-US" w:eastAsia="zh-CN"/>
          </w:rPr>
          <w:t>19</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44" w:anchor="_Toc407261928" w:history="1">
        <w:r>
          <w:rPr>
            <w:rStyle w:val="a7"/>
            <w:sz w:val="21"/>
            <w:szCs w:val="21"/>
          </w:rPr>
          <w:t xml:space="preserve">7.4 </w:t>
        </w:r>
        <w:r>
          <w:rPr>
            <w:rStyle w:val="a7"/>
            <w:rFonts w:hint="eastAsia"/>
            <w:sz w:val="21"/>
            <w:szCs w:val="21"/>
          </w:rPr>
          <w:t>酬金结清与支付</w:t>
        </w:r>
        <w:r>
          <w:rPr>
            <w:rStyle w:val="a7"/>
            <w:sz w:val="21"/>
            <w:szCs w:val="21"/>
          </w:rPr>
          <w:tab/>
        </w:r>
        <w:r>
          <w:rPr>
            <w:sz w:val="21"/>
            <w:szCs w:val="21"/>
          </w:rPr>
          <w:fldChar w:fldCharType="begin"/>
        </w:r>
        <w:r>
          <w:rPr>
            <w:rStyle w:val="a7"/>
            <w:sz w:val="21"/>
            <w:szCs w:val="21"/>
          </w:rPr>
          <w:instrText xml:space="preserve"> PAGEREF _Toc407261928 \h </w:instrText>
        </w:r>
        <w:r>
          <w:rPr>
            <w:sz w:val="21"/>
            <w:szCs w:val="21"/>
          </w:rPr>
          <w:fldChar w:fldCharType="separate"/>
        </w:r>
        <w:r>
          <w:rPr>
            <w:rStyle w:val="a7"/>
            <w:sz w:val="21"/>
            <w:szCs w:val="21"/>
            <w:lang w:val="en-US" w:eastAsia="zh-CN"/>
          </w:rPr>
          <w:t>20</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45" w:anchor="_Toc407261929" w:history="1">
        <w:r>
          <w:rPr>
            <w:rStyle w:val="a7"/>
            <w:sz w:val="21"/>
            <w:szCs w:val="21"/>
          </w:rPr>
          <w:t xml:space="preserve">7.5 </w:t>
        </w:r>
        <w:r>
          <w:rPr>
            <w:rStyle w:val="a7"/>
            <w:rFonts w:hint="eastAsia"/>
            <w:sz w:val="21"/>
            <w:szCs w:val="21"/>
          </w:rPr>
          <w:t>费用支付</w:t>
        </w:r>
        <w:r>
          <w:rPr>
            <w:rStyle w:val="a7"/>
            <w:sz w:val="21"/>
            <w:szCs w:val="21"/>
          </w:rPr>
          <w:tab/>
        </w:r>
        <w:r>
          <w:rPr>
            <w:sz w:val="21"/>
            <w:szCs w:val="21"/>
          </w:rPr>
          <w:fldChar w:fldCharType="begin"/>
        </w:r>
        <w:r>
          <w:rPr>
            <w:rStyle w:val="a7"/>
            <w:sz w:val="21"/>
            <w:szCs w:val="21"/>
          </w:rPr>
          <w:instrText xml:space="preserve"> PAGEREF _Toc407261929 \h </w:instrText>
        </w:r>
        <w:r>
          <w:rPr>
            <w:sz w:val="21"/>
            <w:szCs w:val="21"/>
          </w:rPr>
          <w:fldChar w:fldCharType="separate"/>
        </w:r>
        <w:r>
          <w:rPr>
            <w:rStyle w:val="a7"/>
            <w:sz w:val="21"/>
            <w:szCs w:val="21"/>
            <w:lang w:val="en-US" w:eastAsia="zh-CN"/>
          </w:rPr>
          <w:t>20</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46" w:anchor="_Toc407261930" w:history="1">
        <w:r>
          <w:rPr>
            <w:rStyle w:val="a7"/>
            <w:sz w:val="21"/>
            <w:szCs w:val="21"/>
          </w:rPr>
          <w:t xml:space="preserve">8. </w:t>
        </w:r>
        <w:r>
          <w:rPr>
            <w:rStyle w:val="a7"/>
            <w:rFonts w:hint="eastAsia"/>
            <w:sz w:val="21"/>
            <w:szCs w:val="21"/>
          </w:rPr>
          <w:t>变更</w:t>
        </w:r>
        <w:r>
          <w:rPr>
            <w:rStyle w:val="a7"/>
            <w:sz w:val="21"/>
            <w:szCs w:val="21"/>
          </w:rPr>
          <w:tab/>
        </w:r>
        <w:r>
          <w:rPr>
            <w:sz w:val="21"/>
            <w:szCs w:val="21"/>
          </w:rPr>
          <w:fldChar w:fldCharType="begin"/>
        </w:r>
        <w:r>
          <w:rPr>
            <w:rStyle w:val="a7"/>
            <w:sz w:val="21"/>
            <w:szCs w:val="21"/>
          </w:rPr>
          <w:instrText xml:space="preserve"> PAGEREF _Toc407261930 \h </w:instrText>
        </w:r>
        <w:r>
          <w:rPr>
            <w:sz w:val="21"/>
            <w:szCs w:val="21"/>
          </w:rPr>
          <w:fldChar w:fldCharType="separate"/>
        </w:r>
        <w:r>
          <w:rPr>
            <w:rStyle w:val="a7"/>
            <w:sz w:val="21"/>
            <w:szCs w:val="21"/>
            <w:lang w:val="en-US" w:eastAsia="zh-CN"/>
          </w:rPr>
          <w:t>20</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47" w:anchor="_Toc407261931" w:history="1">
        <w:r>
          <w:rPr>
            <w:rStyle w:val="a7"/>
            <w:sz w:val="21"/>
            <w:szCs w:val="21"/>
          </w:rPr>
          <w:t xml:space="preserve">8.1 </w:t>
        </w:r>
        <w:r>
          <w:rPr>
            <w:rStyle w:val="a7"/>
            <w:rFonts w:hint="eastAsia"/>
            <w:sz w:val="21"/>
            <w:szCs w:val="21"/>
          </w:rPr>
          <w:t>变更的范围</w:t>
        </w:r>
        <w:r>
          <w:rPr>
            <w:rStyle w:val="a7"/>
            <w:sz w:val="21"/>
            <w:szCs w:val="21"/>
          </w:rPr>
          <w:tab/>
        </w:r>
        <w:r>
          <w:rPr>
            <w:sz w:val="21"/>
            <w:szCs w:val="21"/>
          </w:rPr>
          <w:fldChar w:fldCharType="begin"/>
        </w:r>
        <w:r>
          <w:rPr>
            <w:rStyle w:val="a7"/>
            <w:sz w:val="21"/>
            <w:szCs w:val="21"/>
          </w:rPr>
          <w:instrText xml:space="preserve"> PAGEREF _Toc407261931 \h </w:instrText>
        </w:r>
        <w:r>
          <w:rPr>
            <w:sz w:val="21"/>
            <w:szCs w:val="21"/>
          </w:rPr>
          <w:fldChar w:fldCharType="separate"/>
        </w:r>
        <w:r>
          <w:rPr>
            <w:rStyle w:val="a7"/>
            <w:sz w:val="21"/>
            <w:szCs w:val="21"/>
            <w:lang w:val="en-US" w:eastAsia="zh-CN"/>
          </w:rPr>
          <w:t>21</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48" w:anchor="_Toc407261932" w:history="1">
        <w:r>
          <w:rPr>
            <w:rStyle w:val="a7"/>
            <w:sz w:val="21"/>
            <w:szCs w:val="21"/>
          </w:rPr>
          <w:t xml:space="preserve">8.2 </w:t>
        </w:r>
        <w:r>
          <w:rPr>
            <w:rStyle w:val="a7"/>
            <w:rFonts w:hint="eastAsia"/>
            <w:sz w:val="21"/>
            <w:szCs w:val="21"/>
          </w:rPr>
          <w:t>变更引起的咨询酬金和期限调整</w:t>
        </w:r>
        <w:r>
          <w:rPr>
            <w:rStyle w:val="a7"/>
            <w:sz w:val="21"/>
            <w:szCs w:val="21"/>
          </w:rPr>
          <w:tab/>
        </w:r>
        <w:r>
          <w:rPr>
            <w:sz w:val="21"/>
            <w:szCs w:val="21"/>
          </w:rPr>
          <w:fldChar w:fldCharType="begin"/>
        </w:r>
        <w:r>
          <w:rPr>
            <w:rStyle w:val="a7"/>
            <w:sz w:val="21"/>
            <w:szCs w:val="21"/>
          </w:rPr>
          <w:instrText xml:space="preserve"> PAGEREF _Toc407261932 \h </w:instrText>
        </w:r>
        <w:r>
          <w:rPr>
            <w:sz w:val="21"/>
            <w:szCs w:val="21"/>
          </w:rPr>
          <w:fldChar w:fldCharType="separate"/>
        </w:r>
        <w:r>
          <w:rPr>
            <w:rStyle w:val="a7"/>
            <w:sz w:val="21"/>
            <w:szCs w:val="21"/>
            <w:lang w:val="en-US" w:eastAsia="zh-CN"/>
          </w:rPr>
          <w:t>21</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49" w:anchor="_Toc407261933" w:history="1">
        <w:r>
          <w:rPr>
            <w:rStyle w:val="a7"/>
            <w:sz w:val="21"/>
            <w:szCs w:val="21"/>
          </w:rPr>
          <w:t xml:space="preserve">8.3 </w:t>
        </w:r>
        <w:r>
          <w:rPr>
            <w:rStyle w:val="a7"/>
            <w:rFonts w:hint="eastAsia"/>
            <w:sz w:val="21"/>
            <w:szCs w:val="21"/>
          </w:rPr>
          <w:t>咨询人的合理化建议</w:t>
        </w:r>
        <w:r>
          <w:rPr>
            <w:rStyle w:val="a7"/>
            <w:sz w:val="21"/>
            <w:szCs w:val="21"/>
          </w:rPr>
          <w:tab/>
        </w:r>
        <w:r>
          <w:rPr>
            <w:sz w:val="21"/>
            <w:szCs w:val="21"/>
          </w:rPr>
          <w:fldChar w:fldCharType="begin"/>
        </w:r>
        <w:r>
          <w:rPr>
            <w:rStyle w:val="a7"/>
            <w:sz w:val="21"/>
            <w:szCs w:val="21"/>
          </w:rPr>
          <w:instrText xml:space="preserve"> PAGEREF _Toc407261933 \h </w:instrText>
        </w:r>
        <w:r>
          <w:rPr>
            <w:sz w:val="21"/>
            <w:szCs w:val="21"/>
          </w:rPr>
          <w:fldChar w:fldCharType="separate"/>
        </w:r>
        <w:r>
          <w:rPr>
            <w:rStyle w:val="a7"/>
            <w:sz w:val="21"/>
            <w:szCs w:val="21"/>
            <w:lang w:val="en-US" w:eastAsia="zh-CN"/>
          </w:rPr>
          <w:t>21</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50" w:anchor="_Toc407261934" w:history="1">
        <w:r>
          <w:rPr>
            <w:rStyle w:val="a7"/>
            <w:sz w:val="21"/>
            <w:szCs w:val="21"/>
          </w:rPr>
          <w:t xml:space="preserve">9. </w:t>
        </w:r>
        <w:r>
          <w:rPr>
            <w:rStyle w:val="a7"/>
            <w:rFonts w:hint="eastAsia"/>
            <w:sz w:val="21"/>
            <w:szCs w:val="21"/>
          </w:rPr>
          <w:t>违约</w:t>
        </w:r>
        <w:r>
          <w:rPr>
            <w:rStyle w:val="a7"/>
            <w:sz w:val="21"/>
            <w:szCs w:val="21"/>
          </w:rPr>
          <w:tab/>
        </w:r>
        <w:r>
          <w:rPr>
            <w:sz w:val="21"/>
            <w:szCs w:val="21"/>
          </w:rPr>
          <w:fldChar w:fldCharType="begin"/>
        </w:r>
        <w:r>
          <w:rPr>
            <w:rStyle w:val="a7"/>
            <w:sz w:val="21"/>
            <w:szCs w:val="21"/>
          </w:rPr>
          <w:instrText xml:space="preserve"> PAGEREF _Toc407261934 \h </w:instrText>
        </w:r>
        <w:r>
          <w:rPr>
            <w:sz w:val="21"/>
            <w:szCs w:val="21"/>
          </w:rPr>
          <w:fldChar w:fldCharType="separate"/>
        </w:r>
        <w:r>
          <w:rPr>
            <w:rStyle w:val="a7"/>
            <w:sz w:val="21"/>
            <w:szCs w:val="21"/>
            <w:lang w:val="en-US" w:eastAsia="zh-CN"/>
          </w:rPr>
          <w:t>22</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51" w:anchor="_Toc407261935" w:history="1">
        <w:r>
          <w:rPr>
            <w:rStyle w:val="a7"/>
            <w:sz w:val="21"/>
            <w:szCs w:val="21"/>
          </w:rPr>
          <w:t xml:space="preserve">9.1 </w:t>
        </w:r>
        <w:r>
          <w:rPr>
            <w:rStyle w:val="a7"/>
            <w:rFonts w:hint="eastAsia"/>
            <w:sz w:val="21"/>
            <w:szCs w:val="21"/>
          </w:rPr>
          <w:t>委托人违约</w:t>
        </w:r>
        <w:r>
          <w:rPr>
            <w:rStyle w:val="a7"/>
            <w:sz w:val="21"/>
            <w:szCs w:val="21"/>
          </w:rPr>
          <w:tab/>
        </w:r>
        <w:r>
          <w:rPr>
            <w:sz w:val="21"/>
            <w:szCs w:val="21"/>
          </w:rPr>
          <w:fldChar w:fldCharType="begin"/>
        </w:r>
        <w:r>
          <w:rPr>
            <w:rStyle w:val="a7"/>
            <w:sz w:val="21"/>
            <w:szCs w:val="21"/>
          </w:rPr>
          <w:instrText xml:space="preserve"> PAGEREF _Toc407261935 \h </w:instrText>
        </w:r>
        <w:r>
          <w:rPr>
            <w:sz w:val="21"/>
            <w:szCs w:val="21"/>
          </w:rPr>
          <w:fldChar w:fldCharType="separate"/>
        </w:r>
        <w:r>
          <w:rPr>
            <w:rStyle w:val="a7"/>
            <w:sz w:val="21"/>
            <w:szCs w:val="21"/>
            <w:lang w:val="en-US" w:eastAsia="zh-CN"/>
          </w:rPr>
          <w:t>22</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52" w:anchor="_Toc407261936" w:history="1">
        <w:r>
          <w:rPr>
            <w:rStyle w:val="a7"/>
            <w:sz w:val="21"/>
            <w:szCs w:val="21"/>
          </w:rPr>
          <w:t xml:space="preserve">9.2 </w:t>
        </w:r>
        <w:r>
          <w:rPr>
            <w:rStyle w:val="a7"/>
            <w:rFonts w:hint="eastAsia"/>
            <w:sz w:val="21"/>
            <w:szCs w:val="21"/>
          </w:rPr>
          <w:t>咨询人违约</w:t>
        </w:r>
        <w:r>
          <w:rPr>
            <w:rStyle w:val="a7"/>
            <w:sz w:val="21"/>
            <w:szCs w:val="21"/>
          </w:rPr>
          <w:tab/>
        </w:r>
        <w:r>
          <w:rPr>
            <w:sz w:val="21"/>
            <w:szCs w:val="21"/>
          </w:rPr>
          <w:fldChar w:fldCharType="begin"/>
        </w:r>
        <w:r>
          <w:rPr>
            <w:rStyle w:val="a7"/>
            <w:sz w:val="21"/>
            <w:szCs w:val="21"/>
          </w:rPr>
          <w:instrText xml:space="preserve"> PAGEREF _Toc407261936 \h </w:instrText>
        </w:r>
        <w:r>
          <w:rPr>
            <w:sz w:val="21"/>
            <w:szCs w:val="21"/>
          </w:rPr>
          <w:fldChar w:fldCharType="separate"/>
        </w:r>
        <w:r>
          <w:rPr>
            <w:rStyle w:val="a7"/>
            <w:sz w:val="21"/>
            <w:szCs w:val="21"/>
            <w:lang w:val="en-US" w:eastAsia="zh-CN"/>
          </w:rPr>
          <w:t>22</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53" w:anchor="_Toc407261937" w:history="1">
        <w:r>
          <w:rPr>
            <w:rStyle w:val="a7"/>
            <w:sz w:val="21"/>
            <w:szCs w:val="21"/>
          </w:rPr>
          <w:t xml:space="preserve">9.3 </w:t>
        </w:r>
        <w:r>
          <w:rPr>
            <w:rStyle w:val="a7"/>
            <w:rFonts w:hint="eastAsia"/>
            <w:sz w:val="21"/>
            <w:szCs w:val="21"/>
          </w:rPr>
          <w:t>第三人造成的违约</w:t>
        </w:r>
        <w:r>
          <w:rPr>
            <w:rStyle w:val="a7"/>
            <w:sz w:val="21"/>
            <w:szCs w:val="21"/>
          </w:rPr>
          <w:tab/>
        </w:r>
        <w:r>
          <w:rPr>
            <w:sz w:val="21"/>
            <w:szCs w:val="21"/>
          </w:rPr>
          <w:fldChar w:fldCharType="begin"/>
        </w:r>
        <w:r>
          <w:rPr>
            <w:rStyle w:val="a7"/>
            <w:sz w:val="21"/>
            <w:szCs w:val="21"/>
          </w:rPr>
          <w:instrText xml:space="preserve"> PAGEREF _Toc407261937 \h </w:instrText>
        </w:r>
        <w:r>
          <w:rPr>
            <w:sz w:val="21"/>
            <w:szCs w:val="21"/>
          </w:rPr>
          <w:fldChar w:fldCharType="separate"/>
        </w:r>
        <w:r>
          <w:rPr>
            <w:rStyle w:val="a7"/>
            <w:sz w:val="21"/>
            <w:szCs w:val="21"/>
            <w:lang w:val="en-US" w:eastAsia="zh-CN"/>
          </w:rPr>
          <w:t>23</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54" w:anchor="_Toc407261938" w:history="1">
        <w:r>
          <w:rPr>
            <w:rStyle w:val="a7"/>
            <w:sz w:val="21"/>
            <w:szCs w:val="21"/>
          </w:rPr>
          <w:t xml:space="preserve">10. </w:t>
        </w:r>
        <w:r>
          <w:rPr>
            <w:rStyle w:val="a7"/>
            <w:rFonts w:hint="eastAsia"/>
            <w:sz w:val="21"/>
            <w:szCs w:val="21"/>
          </w:rPr>
          <w:t>争议解决</w:t>
        </w:r>
        <w:r>
          <w:rPr>
            <w:rStyle w:val="a7"/>
            <w:sz w:val="21"/>
            <w:szCs w:val="21"/>
          </w:rPr>
          <w:tab/>
        </w:r>
        <w:r>
          <w:rPr>
            <w:sz w:val="21"/>
            <w:szCs w:val="21"/>
          </w:rPr>
          <w:fldChar w:fldCharType="begin"/>
        </w:r>
        <w:r>
          <w:rPr>
            <w:rStyle w:val="a7"/>
            <w:sz w:val="21"/>
            <w:szCs w:val="21"/>
          </w:rPr>
          <w:instrText xml:space="preserve"> PAGEREF _Toc407261938 \h </w:instrText>
        </w:r>
        <w:r>
          <w:rPr>
            <w:sz w:val="21"/>
            <w:szCs w:val="21"/>
          </w:rPr>
          <w:fldChar w:fldCharType="separate"/>
        </w:r>
        <w:r>
          <w:rPr>
            <w:rStyle w:val="a7"/>
            <w:sz w:val="21"/>
            <w:szCs w:val="21"/>
            <w:lang w:val="en-US" w:eastAsia="zh-CN"/>
          </w:rPr>
          <w:t>23</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55" w:anchor="_Toc407261939" w:history="1">
        <w:r>
          <w:rPr>
            <w:rStyle w:val="a7"/>
            <w:sz w:val="21"/>
            <w:szCs w:val="21"/>
          </w:rPr>
          <w:t xml:space="preserve">10.1 </w:t>
        </w:r>
        <w:r>
          <w:rPr>
            <w:rStyle w:val="a7"/>
            <w:rFonts w:hint="eastAsia"/>
            <w:sz w:val="21"/>
            <w:szCs w:val="21"/>
          </w:rPr>
          <w:t>和解</w:t>
        </w:r>
        <w:r>
          <w:rPr>
            <w:rStyle w:val="a7"/>
            <w:sz w:val="21"/>
            <w:szCs w:val="21"/>
          </w:rPr>
          <w:tab/>
        </w:r>
        <w:r>
          <w:rPr>
            <w:sz w:val="21"/>
            <w:szCs w:val="21"/>
          </w:rPr>
          <w:fldChar w:fldCharType="begin"/>
        </w:r>
        <w:r>
          <w:rPr>
            <w:rStyle w:val="a7"/>
            <w:sz w:val="21"/>
            <w:szCs w:val="21"/>
          </w:rPr>
          <w:instrText xml:space="preserve"> PAGEREF _Toc407261939 \h </w:instrText>
        </w:r>
        <w:r>
          <w:rPr>
            <w:sz w:val="21"/>
            <w:szCs w:val="21"/>
          </w:rPr>
          <w:fldChar w:fldCharType="separate"/>
        </w:r>
        <w:r>
          <w:rPr>
            <w:rStyle w:val="a7"/>
            <w:sz w:val="21"/>
            <w:szCs w:val="21"/>
            <w:lang w:val="en-US" w:eastAsia="zh-CN"/>
          </w:rPr>
          <w:t>23</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56" w:anchor="_Toc407261940" w:history="1">
        <w:r>
          <w:rPr>
            <w:rStyle w:val="a7"/>
            <w:sz w:val="21"/>
            <w:szCs w:val="21"/>
          </w:rPr>
          <w:t xml:space="preserve">10.2 </w:t>
        </w:r>
        <w:r>
          <w:rPr>
            <w:rStyle w:val="a7"/>
            <w:rFonts w:hint="eastAsia"/>
            <w:sz w:val="21"/>
            <w:szCs w:val="21"/>
          </w:rPr>
          <w:t>调解</w:t>
        </w:r>
        <w:r>
          <w:rPr>
            <w:rStyle w:val="a7"/>
            <w:sz w:val="21"/>
            <w:szCs w:val="21"/>
          </w:rPr>
          <w:tab/>
        </w:r>
        <w:r>
          <w:rPr>
            <w:sz w:val="21"/>
            <w:szCs w:val="21"/>
          </w:rPr>
          <w:fldChar w:fldCharType="begin"/>
        </w:r>
        <w:r>
          <w:rPr>
            <w:rStyle w:val="a7"/>
            <w:sz w:val="21"/>
            <w:szCs w:val="21"/>
          </w:rPr>
          <w:instrText xml:space="preserve"> PAGEREF _Toc407261940 \h </w:instrText>
        </w:r>
        <w:r>
          <w:rPr>
            <w:sz w:val="21"/>
            <w:szCs w:val="21"/>
          </w:rPr>
          <w:fldChar w:fldCharType="separate"/>
        </w:r>
        <w:r>
          <w:rPr>
            <w:rStyle w:val="a7"/>
            <w:sz w:val="21"/>
            <w:szCs w:val="21"/>
            <w:lang w:val="en-US" w:eastAsia="zh-CN"/>
          </w:rPr>
          <w:t>23</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57" w:anchor="_Toc407261941" w:history="1">
        <w:r>
          <w:rPr>
            <w:rStyle w:val="a7"/>
            <w:sz w:val="21"/>
            <w:szCs w:val="21"/>
          </w:rPr>
          <w:t xml:space="preserve">10.3 </w:t>
        </w:r>
        <w:r>
          <w:rPr>
            <w:rStyle w:val="a7"/>
            <w:rFonts w:hint="eastAsia"/>
            <w:sz w:val="21"/>
            <w:szCs w:val="21"/>
          </w:rPr>
          <w:t>仲裁或诉讼</w:t>
        </w:r>
        <w:r>
          <w:rPr>
            <w:rStyle w:val="a7"/>
            <w:sz w:val="21"/>
            <w:szCs w:val="21"/>
          </w:rPr>
          <w:tab/>
        </w:r>
        <w:r>
          <w:rPr>
            <w:sz w:val="21"/>
            <w:szCs w:val="21"/>
          </w:rPr>
          <w:fldChar w:fldCharType="begin"/>
        </w:r>
        <w:r>
          <w:rPr>
            <w:rStyle w:val="a7"/>
            <w:sz w:val="21"/>
            <w:szCs w:val="21"/>
          </w:rPr>
          <w:instrText xml:space="preserve"> PAGEREF _Toc407261941 \h </w:instrText>
        </w:r>
        <w:r>
          <w:rPr>
            <w:sz w:val="21"/>
            <w:szCs w:val="21"/>
          </w:rPr>
          <w:fldChar w:fldCharType="separate"/>
        </w:r>
        <w:r>
          <w:rPr>
            <w:rStyle w:val="a7"/>
            <w:sz w:val="21"/>
            <w:szCs w:val="21"/>
            <w:lang w:val="en-US" w:eastAsia="zh-CN"/>
          </w:rPr>
          <w:t>23</w:t>
        </w:r>
        <w:r>
          <w:rPr>
            <w:sz w:val="21"/>
            <w:szCs w:val="21"/>
          </w:rPr>
          <w:fldChar w:fldCharType="end"/>
        </w:r>
      </w:hyperlink>
    </w:p>
    <w:p w:rsidR="00076088" w:rsidRDefault="00076088" w:rsidP="00076088">
      <w:pPr>
        <w:pStyle w:val="31"/>
        <w:tabs>
          <w:tab w:val="right" w:leader="dot" w:pos="8778"/>
        </w:tabs>
        <w:spacing w:line="380" w:lineRule="exact"/>
        <w:rPr>
          <w:rFonts w:ascii="Times New Roman"/>
          <w:sz w:val="21"/>
          <w:szCs w:val="21"/>
        </w:rPr>
      </w:pPr>
      <w:hyperlink r:id="rId58" w:anchor="_Toc407261942" w:history="1">
        <w:r>
          <w:rPr>
            <w:rStyle w:val="a7"/>
            <w:sz w:val="21"/>
            <w:szCs w:val="21"/>
          </w:rPr>
          <w:t xml:space="preserve">10.4 </w:t>
        </w:r>
        <w:r>
          <w:rPr>
            <w:rStyle w:val="a7"/>
            <w:rFonts w:hint="eastAsia"/>
            <w:sz w:val="21"/>
            <w:szCs w:val="21"/>
          </w:rPr>
          <w:t>争议解决条款效力</w:t>
        </w:r>
        <w:r>
          <w:rPr>
            <w:rStyle w:val="a7"/>
            <w:sz w:val="21"/>
            <w:szCs w:val="21"/>
          </w:rPr>
          <w:tab/>
        </w:r>
        <w:r>
          <w:rPr>
            <w:sz w:val="21"/>
            <w:szCs w:val="21"/>
          </w:rPr>
          <w:fldChar w:fldCharType="begin"/>
        </w:r>
        <w:r>
          <w:rPr>
            <w:rStyle w:val="a7"/>
            <w:sz w:val="21"/>
            <w:szCs w:val="21"/>
          </w:rPr>
          <w:instrText xml:space="preserve"> PAGEREF _Toc407261942 \h </w:instrText>
        </w:r>
        <w:r>
          <w:rPr>
            <w:sz w:val="21"/>
            <w:szCs w:val="21"/>
          </w:rPr>
          <w:fldChar w:fldCharType="separate"/>
        </w:r>
        <w:r>
          <w:rPr>
            <w:rStyle w:val="a7"/>
            <w:sz w:val="21"/>
            <w:szCs w:val="21"/>
            <w:lang w:val="en-US" w:eastAsia="zh-CN"/>
          </w:rPr>
          <w:t>23</w:t>
        </w:r>
        <w:r>
          <w:rPr>
            <w:sz w:val="21"/>
            <w:szCs w:val="21"/>
          </w:rPr>
          <w:fldChar w:fldCharType="end"/>
        </w:r>
      </w:hyperlink>
    </w:p>
    <w:p w:rsidR="00076088" w:rsidRDefault="00076088" w:rsidP="00076088">
      <w:pPr>
        <w:pStyle w:val="17"/>
        <w:tabs>
          <w:tab w:val="right" w:leader="dot" w:pos="8778"/>
        </w:tabs>
        <w:spacing w:before="0" w:after="0" w:line="380" w:lineRule="exact"/>
        <w:rPr>
          <w:rFonts w:ascii="Times New Roman"/>
          <w:sz w:val="21"/>
          <w:szCs w:val="21"/>
        </w:rPr>
      </w:pPr>
      <w:hyperlink r:id="rId59" w:anchor="_Toc407261943" w:history="1">
        <w:r>
          <w:rPr>
            <w:rStyle w:val="a7"/>
            <w:rFonts w:hint="eastAsia"/>
            <w:sz w:val="21"/>
            <w:szCs w:val="21"/>
          </w:rPr>
          <w:t>第三部分</w:t>
        </w:r>
        <w:r>
          <w:rPr>
            <w:rStyle w:val="a7"/>
            <w:sz w:val="21"/>
            <w:szCs w:val="21"/>
          </w:rPr>
          <w:t xml:space="preserve"> </w:t>
        </w:r>
        <w:r>
          <w:rPr>
            <w:rStyle w:val="a7"/>
            <w:rFonts w:hint="eastAsia"/>
            <w:sz w:val="21"/>
            <w:szCs w:val="21"/>
          </w:rPr>
          <w:t>专用合同条款</w:t>
        </w:r>
        <w:r>
          <w:rPr>
            <w:rStyle w:val="a7"/>
            <w:sz w:val="21"/>
            <w:szCs w:val="21"/>
          </w:rPr>
          <w:tab/>
        </w:r>
        <w:r>
          <w:rPr>
            <w:sz w:val="21"/>
            <w:szCs w:val="21"/>
          </w:rPr>
          <w:fldChar w:fldCharType="begin"/>
        </w:r>
        <w:r>
          <w:rPr>
            <w:rStyle w:val="a7"/>
            <w:sz w:val="21"/>
            <w:szCs w:val="21"/>
          </w:rPr>
          <w:instrText xml:space="preserve"> PAGEREF _Toc407261943 \h </w:instrText>
        </w:r>
        <w:r>
          <w:rPr>
            <w:sz w:val="21"/>
            <w:szCs w:val="21"/>
          </w:rPr>
          <w:fldChar w:fldCharType="separate"/>
        </w:r>
        <w:r>
          <w:rPr>
            <w:rStyle w:val="a7"/>
            <w:sz w:val="21"/>
            <w:szCs w:val="21"/>
            <w:lang w:val="en-US" w:eastAsia="zh-CN"/>
          </w:rPr>
          <w:t>24</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60" w:anchor="_Toc407261944" w:history="1">
        <w:r>
          <w:rPr>
            <w:rStyle w:val="a7"/>
            <w:sz w:val="21"/>
            <w:szCs w:val="21"/>
          </w:rPr>
          <w:t xml:space="preserve">1. </w:t>
        </w:r>
        <w:r>
          <w:rPr>
            <w:rStyle w:val="a7"/>
            <w:rFonts w:hint="eastAsia"/>
            <w:sz w:val="21"/>
            <w:szCs w:val="21"/>
          </w:rPr>
          <w:t>一般约定</w:t>
        </w:r>
        <w:r>
          <w:rPr>
            <w:rStyle w:val="a7"/>
            <w:sz w:val="21"/>
            <w:szCs w:val="21"/>
          </w:rPr>
          <w:tab/>
        </w:r>
        <w:r>
          <w:rPr>
            <w:sz w:val="21"/>
            <w:szCs w:val="21"/>
          </w:rPr>
          <w:fldChar w:fldCharType="begin"/>
        </w:r>
        <w:r>
          <w:rPr>
            <w:rStyle w:val="a7"/>
            <w:sz w:val="21"/>
            <w:szCs w:val="21"/>
          </w:rPr>
          <w:instrText xml:space="preserve"> PAGEREF _Toc407261944 \h </w:instrText>
        </w:r>
        <w:r>
          <w:rPr>
            <w:sz w:val="21"/>
            <w:szCs w:val="21"/>
          </w:rPr>
          <w:fldChar w:fldCharType="separate"/>
        </w:r>
        <w:r>
          <w:rPr>
            <w:rStyle w:val="a7"/>
            <w:sz w:val="21"/>
            <w:szCs w:val="21"/>
            <w:lang w:val="en-US" w:eastAsia="zh-CN"/>
          </w:rPr>
          <w:t>24</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61" w:anchor="_Toc407261945" w:history="1">
        <w:r>
          <w:rPr>
            <w:rStyle w:val="a7"/>
            <w:sz w:val="21"/>
            <w:szCs w:val="21"/>
          </w:rPr>
          <w:t xml:space="preserve">2. </w:t>
        </w:r>
        <w:r>
          <w:rPr>
            <w:rStyle w:val="a7"/>
            <w:rFonts w:hint="eastAsia"/>
            <w:sz w:val="21"/>
            <w:szCs w:val="21"/>
          </w:rPr>
          <w:t>委托人</w:t>
        </w:r>
        <w:r>
          <w:rPr>
            <w:rStyle w:val="a7"/>
            <w:sz w:val="21"/>
            <w:szCs w:val="21"/>
          </w:rPr>
          <w:tab/>
        </w:r>
        <w:r>
          <w:rPr>
            <w:sz w:val="21"/>
            <w:szCs w:val="21"/>
          </w:rPr>
          <w:fldChar w:fldCharType="begin"/>
        </w:r>
        <w:r>
          <w:rPr>
            <w:rStyle w:val="a7"/>
            <w:sz w:val="21"/>
            <w:szCs w:val="21"/>
          </w:rPr>
          <w:instrText xml:space="preserve"> PAGEREF _Toc407261945 \h </w:instrText>
        </w:r>
        <w:r>
          <w:rPr>
            <w:sz w:val="21"/>
            <w:szCs w:val="21"/>
          </w:rPr>
          <w:fldChar w:fldCharType="separate"/>
        </w:r>
        <w:r>
          <w:rPr>
            <w:rStyle w:val="a7"/>
            <w:sz w:val="21"/>
            <w:szCs w:val="21"/>
            <w:lang w:val="en-US" w:eastAsia="zh-CN"/>
          </w:rPr>
          <w:t>24</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62" w:anchor="_Toc407261946" w:history="1">
        <w:r>
          <w:rPr>
            <w:rStyle w:val="a7"/>
            <w:sz w:val="21"/>
            <w:szCs w:val="21"/>
          </w:rPr>
          <w:t xml:space="preserve">3. </w:t>
        </w:r>
        <w:r>
          <w:rPr>
            <w:rStyle w:val="a7"/>
            <w:rFonts w:hint="eastAsia"/>
            <w:sz w:val="21"/>
            <w:szCs w:val="21"/>
          </w:rPr>
          <w:t>咨询人</w:t>
        </w:r>
        <w:r>
          <w:rPr>
            <w:rStyle w:val="a7"/>
            <w:sz w:val="21"/>
            <w:szCs w:val="21"/>
          </w:rPr>
          <w:tab/>
        </w:r>
        <w:r>
          <w:rPr>
            <w:sz w:val="21"/>
            <w:szCs w:val="21"/>
          </w:rPr>
          <w:fldChar w:fldCharType="begin"/>
        </w:r>
        <w:r>
          <w:rPr>
            <w:rStyle w:val="a7"/>
            <w:sz w:val="21"/>
            <w:szCs w:val="21"/>
          </w:rPr>
          <w:instrText xml:space="preserve"> PAGEREF _Toc407261946 \h </w:instrText>
        </w:r>
        <w:r>
          <w:rPr>
            <w:sz w:val="21"/>
            <w:szCs w:val="21"/>
          </w:rPr>
          <w:fldChar w:fldCharType="separate"/>
        </w:r>
        <w:r>
          <w:rPr>
            <w:rStyle w:val="a7"/>
            <w:sz w:val="21"/>
            <w:szCs w:val="21"/>
            <w:lang w:val="en-US" w:eastAsia="zh-CN"/>
          </w:rPr>
          <w:t>25</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63" w:anchor="_Toc407261947" w:history="1">
        <w:r>
          <w:rPr>
            <w:rStyle w:val="a7"/>
            <w:sz w:val="21"/>
            <w:szCs w:val="21"/>
          </w:rPr>
          <w:t xml:space="preserve">4. </w:t>
        </w:r>
        <w:r>
          <w:rPr>
            <w:rStyle w:val="a7"/>
            <w:rFonts w:hint="eastAsia"/>
            <w:sz w:val="21"/>
            <w:szCs w:val="21"/>
          </w:rPr>
          <w:t>咨询业务范围和工作内容</w:t>
        </w:r>
        <w:r>
          <w:rPr>
            <w:rStyle w:val="a7"/>
            <w:sz w:val="21"/>
            <w:szCs w:val="21"/>
          </w:rPr>
          <w:tab/>
        </w:r>
        <w:r>
          <w:rPr>
            <w:sz w:val="21"/>
            <w:szCs w:val="21"/>
          </w:rPr>
          <w:fldChar w:fldCharType="begin"/>
        </w:r>
        <w:r>
          <w:rPr>
            <w:rStyle w:val="a7"/>
            <w:sz w:val="21"/>
            <w:szCs w:val="21"/>
          </w:rPr>
          <w:instrText xml:space="preserve"> PAGEREF _Toc407261947 \h </w:instrText>
        </w:r>
        <w:r>
          <w:rPr>
            <w:sz w:val="21"/>
            <w:szCs w:val="21"/>
          </w:rPr>
          <w:fldChar w:fldCharType="separate"/>
        </w:r>
        <w:r>
          <w:rPr>
            <w:rStyle w:val="a7"/>
            <w:sz w:val="21"/>
            <w:szCs w:val="21"/>
            <w:lang w:val="en-US" w:eastAsia="zh-CN"/>
          </w:rPr>
          <w:t>26</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64" w:anchor="_Toc407261948" w:history="1">
        <w:r>
          <w:rPr>
            <w:rStyle w:val="a7"/>
            <w:sz w:val="21"/>
            <w:szCs w:val="21"/>
          </w:rPr>
          <w:t xml:space="preserve">5. </w:t>
        </w:r>
        <w:r>
          <w:rPr>
            <w:rStyle w:val="a7"/>
            <w:rFonts w:hint="eastAsia"/>
            <w:sz w:val="21"/>
            <w:szCs w:val="21"/>
          </w:rPr>
          <w:t>咨询期限</w:t>
        </w:r>
        <w:r>
          <w:rPr>
            <w:rStyle w:val="a7"/>
            <w:sz w:val="21"/>
            <w:szCs w:val="21"/>
          </w:rPr>
          <w:tab/>
        </w:r>
        <w:r>
          <w:rPr>
            <w:sz w:val="21"/>
            <w:szCs w:val="21"/>
          </w:rPr>
          <w:fldChar w:fldCharType="begin"/>
        </w:r>
        <w:r>
          <w:rPr>
            <w:rStyle w:val="a7"/>
            <w:sz w:val="21"/>
            <w:szCs w:val="21"/>
          </w:rPr>
          <w:instrText xml:space="preserve"> PAGEREF _Toc407261948 \h </w:instrText>
        </w:r>
        <w:r>
          <w:rPr>
            <w:sz w:val="21"/>
            <w:szCs w:val="21"/>
          </w:rPr>
          <w:fldChar w:fldCharType="separate"/>
        </w:r>
        <w:r>
          <w:rPr>
            <w:rStyle w:val="a7"/>
            <w:sz w:val="21"/>
            <w:szCs w:val="21"/>
            <w:lang w:val="en-US" w:eastAsia="zh-CN"/>
          </w:rPr>
          <w:t>27</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65" w:anchor="_Toc407261949" w:history="1">
        <w:r>
          <w:rPr>
            <w:rStyle w:val="a7"/>
            <w:sz w:val="21"/>
            <w:szCs w:val="21"/>
          </w:rPr>
          <w:t xml:space="preserve">6. </w:t>
        </w:r>
        <w:r>
          <w:rPr>
            <w:rStyle w:val="a7"/>
            <w:rFonts w:hint="eastAsia"/>
            <w:sz w:val="21"/>
            <w:szCs w:val="21"/>
          </w:rPr>
          <w:t>咨询质量</w:t>
        </w:r>
        <w:r>
          <w:rPr>
            <w:rStyle w:val="a7"/>
            <w:sz w:val="21"/>
            <w:szCs w:val="21"/>
          </w:rPr>
          <w:tab/>
        </w:r>
        <w:r>
          <w:rPr>
            <w:sz w:val="21"/>
            <w:szCs w:val="21"/>
          </w:rPr>
          <w:fldChar w:fldCharType="begin"/>
        </w:r>
        <w:r>
          <w:rPr>
            <w:rStyle w:val="a7"/>
            <w:sz w:val="21"/>
            <w:szCs w:val="21"/>
          </w:rPr>
          <w:instrText xml:space="preserve"> PAGEREF _Toc407261949 \h </w:instrText>
        </w:r>
        <w:r>
          <w:rPr>
            <w:sz w:val="21"/>
            <w:szCs w:val="21"/>
          </w:rPr>
          <w:fldChar w:fldCharType="separate"/>
        </w:r>
        <w:r>
          <w:rPr>
            <w:rStyle w:val="a7"/>
            <w:sz w:val="21"/>
            <w:szCs w:val="21"/>
            <w:lang w:val="en-US" w:eastAsia="zh-CN"/>
          </w:rPr>
          <w:t>28</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66" w:anchor="_Toc407261950" w:history="1">
        <w:r>
          <w:rPr>
            <w:rStyle w:val="a7"/>
            <w:sz w:val="21"/>
            <w:szCs w:val="21"/>
          </w:rPr>
          <w:t xml:space="preserve">7. </w:t>
        </w:r>
        <w:r>
          <w:rPr>
            <w:rStyle w:val="a7"/>
            <w:rFonts w:hint="eastAsia"/>
            <w:sz w:val="21"/>
            <w:szCs w:val="21"/>
          </w:rPr>
          <w:t>咨询酬金</w:t>
        </w:r>
        <w:r>
          <w:rPr>
            <w:rStyle w:val="a7"/>
            <w:sz w:val="21"/>
            <w:szCs w:val="21"/>
          </w:rPr>
          <w:tab/>
        </w:r>
        <w:r>
          <w:rPr>
            <w:sz w:val="21"/>
            <w:szCs w:val="21"/>
          </w:rPr>
          <w:fldChar w:fldCharType="begin"/>
        </w:r>
        <w:r>
          <w:rPr>
            <w:rStyle w:val="a7"/>
            <w:sz w:val="21"/>
            <w:szCs w:val="21"/>
          </w:rPr>
          <w:instrText xml:space="preserve"> PAGEREF _Toc407261950 \h </w:instrText>
        </w:r>
        <w:r>
          <w:rPr>
            <w:sz w:val="21"/>
            <w:szCs w:val="21"/>
          </w:rPr>
          <w:fldChar w:fldCharType="separate"/>
        </w:r>
        <w:r>
          <w:rPr>
            <w:rStyle w:val="a7"/>
            <w:sz w:val="21"/>
            <w:szCs w:val="21"/>
            <w:lang w:val="en-US" w:eastAsia="zh-CN"/>
          </w:rPr>
          <w:t>29</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67" w:anchor="_Toc407261951" w:history="1">
        <w:r>
          <w:rPr>
            <w:rStyle w:val="a7"/>
            <w:sz w:val="21"/>
            <w:szCs w:val="21"/>
          </w:rPr>
          <w:t xml:space="preserve">8. </w:t>
        </w:r>
        <w:r>
          <w:rPr>
            <w:rStyle w:val="a7"/>
            <w:rFonts w:hint="eastAsia"/>
            <w:sz w:val="21"/>
            <w:szCs w:val="21"/>
          </w:rPr>
          <w:t>变更</w:t>
        </w:r>
        <w:r>
          <w:rPr>
            <w:rStyle w:val="a7"/>
            <w:sz w:val="21"/>
            <w:szCs w:val="21"/>
          </w:rPr>
          <w:tab/>
        </w:r>
        <w:r>
          <w:rPr>
            <w:sz w:val="21"/>
            <w:szCs w:val="21"/>
          </w:rPr>
          <w:fldChar w:fldCharType="begin"/>
        </w:r>
        <w:r>
          <w:rPr>
            <w:rStyle w:val="a7"/>
            <w:sz w:val="21"/>
            <w:szCs w:val="21"/>
          </w:rPr>
          <w:instrText xml:space="preserve"> PAGEREF _Toc407261951 \h </w:instrText>
        </w:r>
        <w:r>
          <w:rPr>
            <w:sz w:val="21"/>
            <w:szCs w:val="21"/>
          </w:rPr>
          <w:fldChar w:fldCharType="separate"/>
        </w:r>
        <w:r>
          <w:rPr>
            <w:rStyle w:val="a7"/>
            <w:sz w:val="21"/>
            <w:szCs w:val="21"/>
            <w:lang w:val="en-US" w:eastAsia="zh-CN"/>
          </w:rPr>
          <w:t>30</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68" w:anchor="_Toc407261952" w:history="1">
        <w:r>
          <w:rPr>
            <w:rStyle w:val="a7"/>
            <w:sz w:val="21"/>
            <w:szCs w:val="21"/>
          </w:rPr>
          <w:t xml:space="preserve">9. </w:t>
        </w:r>
        <w:r>
          <w:rPr>
            <w:rStyle w:val="a7"/>
            <w:rFonts w:hint="eastAsia"/>
            <w:sz w:val="21"/>
            <w:szCs w:val="21"/>
          </w:rPr>
          <w:t>违约</w:t>
        </w:r>
        <w:r>
          <w:rPr>
            <w:rStyle w:val="a7"/>
            <w:sz w:val="21"/>
            <w:szCs w:val="21"/>
          </w:rPr>
          <w:tab/>
        </w:r>
        <w:r>
          <w:rPr>
            <w:sz w:val="21"/>
            <w:szCs w:val="21"/>
          </w:rPr>
          <w:fldChar w:fldCharType="begin"/>
        </w:r>
        <w:r>
          <w:rPr>
            <w:rStyle w:val="a7"/>
            <w:sz w:val="21"/>
            <w:szCs w:val="21"/>
          </w:rPr>
          <w:instrText xml:space="preserve"> PAGEREF _Toc407261952 \h </w:instrText>
        </w:r>
        <w:r>
          <w:rPr>
            <w:sz w:val="21"/>
            <w:szCs w:val="21"/>
          </w:rPr>
          <w:fldChar w:fldCharType="separate"/>
        </w:r>
        <w:r>
          <w:rPr>
            <w:rStyle w:val="a7"/>
            <w:sz w:val="21"/>
            <w:szCs w:val="21"/>
            <w:lang w:val="en-US" w:eastAsia="zh-CN"/>
          </w:rPr>
          <w:t>31</w:t>
        </w:r>
        <w:r>
          <w:rPr>
            <w:sz w:val="21"/>
            <w:szCs w:val="21"/>
          </w:rPr>
          <w:fldChar w:fldCharType="end"/>
        </w:r>
      </w:hyperlink>
    </w:p>
    <w:p w:rsidR="00076088" w:rsidRDefault="00076088" w:rsidP="00076088">
      <w:pPr>
        <w:pStyle w:val="21"/>
        <w:tabs>
          <w:tab w:val="right" w:leader="dot" w:pos="8778"/>
        </w:tabs>
        <w:spacing w:line="380" w:lineRule="exact"/>
        <w:rPr>
          <w:rFonts w:ascii="Times New Roman"/>
          <w:sz w:val="21"/>
          <w:szCs w:val="21"/>
        </w:rPr>
      </w:pPr>
      <w:hyperlink r:id="rId69" w:anchor="_Toc407261953" w:history="1">
        <w:r>
          <w:rPr>
            <w:rStyle w:val="a7"/>
            <w:sz w:val="21"/>
            <w:szCs w:val="21"/>
          </w:rPr>
          <w:t xml:space="preserve">10. </w:t>
        </w:r>
        <w:r>
          <w:rPr>
            <w:rStyle w:val="a7"/>
            <w:rFonts w:hint="eastAsia"/>
            <w:sz w:val="21"/>
            <w:szCs w:val="21"/>
          </w:rPr>
          <w:t>争议解决</w:t>
        </w:r>
        <w:r>
          <w:rPr>
            <w:rStyle w:val="a7"/>
            <w:sz w:val="21"/>
            <w:szCs w:val="21"/>
          </w:rPr>
          <w:tab/>
        </w:r>
        <w:r>
          <w:rPr>
            <w:sz w:val="21"/>
            <w:szCs w:val="21"/>
          </w:rPr>
          <w:fldChar w:fldCharType="begin"/>
        </w:r>
        <w:r>
          <w:rPr>
            <w:rStyle w:val="a7"/>
            <w:sz w:val="21"/>
            <w:szCs w:val="21"/>
          </w:rPr>
          <w:instrText xml:space="preserve"> PAGEREF _Toc407261953 \h </w:instrText>
        </w:r>
        <w:r>
          <w:rPr>
            <w:sz w:val="21"/>
            <w:szCs w:val="21"/>
          </w:rPr>
          <w:fldChar w:fldCharType="separate"/>
        </w:r>
        <w:r>
          <w:rPr>
            <w:rStyle w:val="a7"/>
            <w:sz w:val="21"/>
            <w:szCs w:val="21"/>
            <w:lang w:val="en-US" w:eastAsia="zh-CN"/>
          </w:rPr>
          <w:t>31</w:t>
        </w:r>
        <w:r>
          <w:rPr>
            <w:sz w:val="21"/>
            <w:szCs w:val="21"/>
          </w:rPr>
          <w:fldChar w:fldCharType="end"/>
        </w:r>
      </w:hyperlink>
    </w:p>
    <w:p w:rsidR="00076088" w:rsidRDefault="00076088" w:rsidP="00076088">
      <w:pPr>
        <w:pStyle w:val="21"/>
        <w:tabs>
          <w:tab w:val="right" w:leader="dot" w:pos="8778"/>
        </w:tabs>
        <w:spacing w:line="380" w:lineRule="exact"/>
        <w:rPr>
          <w:sz w:val="21"/>
          <w:szCs w:val="21"/>
        </w:rPr>
      </w:pPr>
      <w:hyperlink r:id="rId70" w:anchor="_Toc407261954" w:history="1">
        <w:r>
          <w:rPr>
            <w:rStyle w:val="a7"/>
            <w:sz w:val="21"/>
            <w:szCs w:val="21"/>
          </w:rPr>
          <w:t xml:space="preserve">11. </w:t>
        </w:r>
        <w:r>
          <w:rPr>
            <w:rStyle w:val="a7"/>
            <w:rFonts w:hint="eastAsia"/>
            <w:sz w:val="21"/>
            <w:szCs w:val="21"/>
          </w:rPr>
          <w:t>补充条款</w:t>
        </w:r>
        <w:r>
          <w:rPr>
            <w:rStyle w:val="a7"/>
            <w:sz w:val="21"/>
            <w:szCs w:val="21"/>
          </w:rPr>
          <w:tab/>
        </w:r>
        <w:r>
          <w:rPr>
            <w:sz w:val="21"/>
            <w:szCs w:val="21"/>
          </w:rPr>
          <w:fldChar w:fldCharType="begin"/>
        </w:r>
        <w:r>
          <w:rPr>
            <w:rStyle w:val="a7"/>
            <w:sz w:val="21"/>
            <w:szCs w:val="21"/>
          </w:rPr>
          <w:instrText xml:space="preserve"> PAGEREF _Toc407261954 \h </w:instrText>
        </w:r>
        <w:r>
          <w:rPr>
            <w:sz w:val="21"/>
            <w:szCs w:val="21"/>
          </w:rPr>
          <w:fldChar w:fldCharType="separate"/>
        </w:r>
        <w:r>
          <w:rPr>
            <w:rStyle w:val="a7"/>
            <w:sz w:val="21"/>
            <w:szCs w:val="21"/>
            <w:lang w:val="en-US" w:eastAsia="zh-CN"/>
          </w:rPr>
          <w:t>31</w:t>
        </w:r>
        <w:r>
          <w:rPr>
            <w:sz w:val="21"/>
            <w:szCs w:val="21"/>
          </w:rPr>
          <w:fldChar w:fldCharType="end"/>
        </w:r>
      </w:hyperlink>
      <w:r>
        <w:rPr>
          <w:sz w:val="21"/>
          <w:szCs w:val="21"/>
        </w:rPr>
        <w:pict>
          <v:rect id="Rectangle 1027" o:spid="_x0000_s2051" style="position:absolute;left:0;text-align:left;margin-left:199.5pt;margin-top:663pt;width:1in;height:1in;z-index:251661312;mso-position-horizontal-relative:text;mso-position-vertical-relative:text" stroked="f"/>
        </w:pict>
      </w:r>
    </w:p>
    <w:p w:rsidR="00076088" w:rsidRDefault="00076088" w:rsidP="00076088">
      <w:pPr>
        <w:widowControl/>
        <w:spacing w:line="380" w:lineRule="exact"/>
        <w:jc w:val="left"/>
        <w:rPr>
          <w:kern w:val="0"/>
          <w:sz w:val="21"/>
          <w:szCs w:val="21"/>
        </w:rPr>
        <w:sectPr w:rsidR="00076088">
          <w:footerReference w:type="default" r:id="rId71"/>
          <w:pgSz w:w="11906" w:h="16838"/>
          <w:pgMar w:top="1418" w:right="1418" w:bottom="1418" w:left="1418" w:header="851" w:footer="907" w:gutter="0"/>
          <w:pgBorders>
            <w:top w:val="none" w:sz="0" w:space="1" w:color="auto"/>
            <w:left w:val="none" w:sz="0" w:space="4" w:color="auto"/>
            <w:bottom w:val="none" w:sz="0" w:space="1" w:color="auto"/>
            <w:right w:val="none" w:sz="0" w:space="4" w:color="auto"/>
          </w:pgBorders>
          <w:pgNumType w:start="1"/>
          <w:cols w:space="720"/>
          <w:docGrid w:type="lines" w:linePitch="312"/>
        </w:sectPr>
      </w:pPr>
    </w:p>
    <w:p w:rsidR="00076088" w:rsidRDefault="00076088" w:rsidP="00076088">
      <w:pPr>
        <w:pStyle w:val="1"/>
        <w:spacing w:before="0" w:after="0" w:line="380" w:lineRule="exact"/>
        <w:jc w:val="center"/>
        <w:rPr>
          <w:rFonts w:ascii="华文中宋" w:eastAsia="华文中宋" w:hAnsi="华文中宋"/>
        </w:rPr>
      </w:pPr>
      <w:r>
        <w:rPr>
          <w:rFonts w:hAnsi="华文中宋" w:hint="eastAsia"/>
          <w:b w:val="0"/>
          <w:bCs w:val="0"/>
          <w:spacing w:val="20"/>
          <w:sz w:val="21"/>
          <w:szCs w:val="21"/>
        </w:rPr>
        <w:lastRenderedPageBreak/>
        <w:fldChar w:fldCharType="end"/>
      </w:r>
      <w:r>
        <w:rPr>
          <w:rFonts w:ascii="华文中宋" w:eastAsia="华文中宋" w:hAnsi="华文中宋" w:hint="eastAsia"/>
        </w:rPr>
        <w:t>第一部分  合同协议书</w:t>
      </w:r>
    </w:p>
    <w:p w:rsidR="00076088" w:rsidRDefault="00076088" w:rsidP="00076088">
      <w:pPr>
        <w:adjustRightInd w:val="0"/>
        <w:snapToGrid w:val="0"/>
        <w:spacing w:line="640" w:lineRule="exact"/>
        <w:jc w:val="left"/>
        <w:rPr>
          <w:rFonts w:hAnsi="宋体"/>
          <w:b/>
          <w:sz w:val="28"/>
          <w:szCs w:val="28"/>
        </w:rPr>
      </w:pPr>
      <w:r>
        <w:rPr>
          <w:rFonts w:hAnsi="宋体" w:hint="eastAsia"/>
          <w:b/>
          <w:sz w:val="28"/>
          <w:szCs w:val="28"/>
        </w:rPr>
        <w:t>委托人（全称）：</w:t>
      </w:r>
      <w:r>
        <w:rPr>
          <w:rFonts w:hAnsi="宋体" w:hint="eastAsia"/>
          <w:b/>
          <w:sz w:val="28"/>
          <w:szCs w:val="28"/>
          <w:u w:val="single"/>
        </w:rPr>
        <w:t xml:space="preserve">安徽盐业房地产开发有限公司  </w:t>
      </w:r>
    </w:p>
    <w:p w:rsidR="00076088" w:rsidRDefault="00076088" w:rsidP="00076088">
      <w:pPr>
        <w:adjustRightInd w:val="0"/>
        <w:snapToGrid w:val="0"/>
        <w:spacing w:line="640" w:lineRule="exact"/>
        <w:rPr>
          <w:rFonts w:hAnsi="宋体"/>
          <w:b/>
          <w:sz w:val="28"/>
          <w:szCs w:val="28"/>
        </w:rPr>
      </w:pPr>
      <w:r>
        <w:rPr>
          <w:rFonts w:hAnsi="宋体" w:hint="eastAsia"/>
          <w:b/>
          <w:sz w:val="28"/>
          <w:szCs w:val="28"/>
        </w:rPr>
        <w:t>咨询人（全称）：</w:t>
      </w:r>
      <w:r>
        <w:rPr>
          <w:rFonts w:hAnsi="宋体" w:hint="eastAsia"/>
          <w:b/>
          <w:sz w:val="28"/>
          <w:szCs w:val="28"/>
          <w:u w:val="single"/>
        </w:rPr>
        <w:t xml:space="preserve">                               </w:t>
      </w:r>
    </w:p>
    <w:p w:rsidR="00076088" w:rsidRDefault="00076088" w:rsidP="00076088">
      <w:pPr>
        <w:spacing w:line="540" w:lineRule="exact"/>
        <w:ind w:firstLineChars="200" w:firstLine="480"/>
        <w:rPr>
          <w:sz w:val="24"/>
          <w:szCs w:val="24"/>
        </w:rPr>
      </w:pPr>
      <w:r>
        <w:rPr>
          <w:rFonts w:hint="eastAsia"/>
          <w:sz w:val="24"/>
          <w:szCs w:val="24"/>
        </w:rPr>
        <w:t>根据《中华人民共和国合同法》及有关法律规定，遵循平等、自愿、公平和诚实信用的原则，</w:t>
      </w:r>
      <w:r>
        <w:rPr>
          <w:rFonts w:hAnsi="仿宋_GB2312" w:cs="仿宋_GB2312" w:hint="eastAsia"/>
          <w:sz w:val="24"/>
          <w:szCs w:val="24"/>
        </w:rPr>
        <w:t>双方就</w:t>
      </w:r>
      <w:r>
        <w:rPr>
          <w:rFonts w:hAnsi="仿宋_GB2312" w:cs="仿宋_GB2312" w:hint="eastAsia"/>
          <w:sz w:val="24"/>
          <w:szCs w:val="24"/>
          <w:u w:val="single"/>
        </w:rPr>
        <w:t xml:space="preserve">                    </w:t>
      </w:r>
      <w:r>
        <w:rPr>
          <w:rFonts w:hAnsi="仿宋_GB2312" w:cs="仿宋_GB2312" w:hint="eastAsia"/>
          <w:sz w:val="24"/>
          <w:szCs w:val="24"/>
        </w:rPr>
        <w:t>工程结算审核有关</w:t>
      </w:r>
      <w:r>
        <w:rPr>
          <w:rFonts w:ascii="Times New Roman" w:hint="eastAsia"/>
          <w:sz w:val="24"/>
          <w:szCs w:val="24"/>
        </w:rPr>
        <w:t>事项协商一致，共同达成如下协议：</w:t>
      </w:r>
    </w:p>
    <w:p w:rsidR="00076088" w:rsidRDefault="00076088" w:rsidP="00076088">
      <w:pPr>
        <w:spacing w:line="540" w:lineRule="exact"/>
        <w:ind w:firstLineChars="200" w:firstLine="480"/>
        <w:rPr>
          <w:rFonts w:ascii="黑体" w:eastAsia="黑体" w:hAnsi="黑体"/>
          <w:sz w:val="24"/>
          <w:szCs w:val="24"/>
        </w:rPr>
      </w:pPr>
      <w:r>
        <w:rPr>
          <w:rFonts w:ascii="黑体" w:eastAsia="黑体" w:hAnsi="黑体" w:hint="eastAsia"/>
          <w:sz w:val="24"/>
          <w:szCs w:val="24"/>
        </w:rPr>
        <w:t>一、工程概况</w:t>
      </w:r>
    </w:p>
    <w:p w:rsidR="00076088" w:rsidRDefault="00076088" w:rsidP="00076088">
      <w:pPr>
        <w:spacing w:line="540" w:lineRule="exact"/>
        <w:ind w:firstLineChars="200" w:firstLine="480"/>
        <w:rPr>
          <w:sz w:val="24"/>
          <w:szCs w:val="24"/>
          <w:u w:val="single"/>
        </w:rPr>
      </w:pPr>
      <w:r>
        <w:rPr>
          <w:rFonts w:ascii="Times New Roman"/>
          <w:sz w:val="24"/>
          <w:szCs w:val="24"/>
        </w:rPr>
        <w:t xml:space="preserve">1. </w:t>
      </w:r>
      <w:r>
        <w:rPr>
          <w:rFonts w:hint="eastAsia"/>
          <w:bCs/>
          <w:sz w:val="24"/>
          <w:szCs w:val="24"/>
        </w:rPr>
        <w:t>工程名称</w:t>
      </w:r>
      <w:r>
        <w:rPr>
          <w:rFonts w:hint="eastAsia"/>
          <w:sz w:val="24"/>
          <w:szCs w:val="24"/>
        </w:rPr>
        <w:t>：</w:t>
      </w:r>
      <w:proofErr w:type="gramStart"/>
      <w:r>
        <w:rPr>
          <w:rFonts w:hint="eastAsia"/>
          <w:sz w:val="24"/>
          <w:szCs w:val="24"/>
          <w:u w:val="single"/>
        </w:rPr>
        <w:t>徽</w:t>
      </w:r>
      <w:r>
        <w:rPr>
          <w:rFonts w:hAnsi="仿宋_GB2312" w:cs="仿宋_GB2312" w:hint="eastAsia"/>
          <w:sz w:val="24"/>
          <w:szCs w:val="24"/>
          <w:u w:val="single"/>
        </w:rPr>
        <w:t>盐世纪</w:t>
      </w:r>
      <w:proofErr w:type="gramEnd"/>
      <w:r>
        <w:rPr>
          <w:rFonts w:hAnsi="仿宋_GB2312" w:cs="仿宋_GB2312" w:hint="eastAsia"/>
          <w:sz w:val="24"/>
          <w:szCs w:val="24"/>
          <w:u w:val="single"/>
        </w:rPr>
        <w:t xml:space="preserve">广场                        </w:t>
      </w:r>
    </w:p>
    <w:p w:rsidR="00076088" w:rsidRDefault="00076088" w:rsidP="00076088">
      <w:pPr>
        <w:spacing w:line="540" w:lineRule="exact"/>
        <w:ind w:firstLineChars="196" w:firstLine="470"/>
        <w:rPr>
          <w:rFonts w:hAnsi="仿宋_GB2312" w:cs="仿宋_GB2312"/>
          <w:sz w:val="24"/>
          <w:szCs w:val="24"/>
          <w:u w:val="single"/>
        </w:rPr>
      </w:pPr>
      <w:r>
        <w:rPr>
          <w:rFonts w:ascii="Times New Roman"/>
          <w:sz w:val="24"/>
          <w:szCs w:val="24"/>
        </w:rPr>
        <w:t xml:space="preserve">2. </w:t>
      </w:r>
      <w:r>
        <w:rPr>
          <w:rFonts w:hint="eastAsia"/>
          <w:bCs/>
          <w:sz w:val="24"/>
          <w:szCs w:val="24"/>
        </w:rPr>
        <w:t>工程地点：</w:t>
      </w:r>
      <w:r>
        <w:rPr>
          <w:rFonts w:hAnsi="仿宋_GB2312" w:cs="仿宋_GB2312" w:hint="eastAsia"/>
          <w:sz w:val="24"/>
          <w:szCs w:val="24"/>
          <w:u w:val="single"/>
        </w:rPr>
        <w:t>合肥市</w:t>
      </w:r>
      <w:proofErr w:type="gramStart"/>
      <w:r>
        <w:rPr>
          <w:rFonts w:hAnsi="仿宋_GB2312" w:cs="仿宋_GB2312" w:hint="eastAsia"/>
          <w:sz w:val="24"/>
          <w:szCs w:val="24"/>
          <w:u w:val="single"/>
        </w:rPr>
        <w:t>滨湖新区</w:t>
      </w:r>
      <w:proofErr w:type="gramEnd"/>
      <w:r>
        <w:rPr>
          <w:rFonts w:hAnsi="仿宋_GB2312" w:cs="仿宋_GB2312" w:hint="eastAsia"/>
          <w:sz w:val="24"/>
          <w:szCs w:val="24"/>
          <w:u w:val="single"/>
        </w:rPr>
        <w:t>华山路与紫云路交口东北</w:t>
      </w:r>
    </w:p>
    <w:p w:rsidR="00076088" w:rsidRDefault="00076088" w:rsidP="00076088">
      <w:pPr>
        <w:spacing w:line="540" w:lineRule="exact"/>
        <w:ind w:firstLineChars="196" w:firstLine="470"/>
        <w:rPr>
          <w:bCs/>
          <w:sz w:val="24"/>
          <w:szCs w:val="24"/>
        </w:rPr>
      </w:pPr>
      <w:r>
        <w:rPr>
          <w:rFonts w:ascii="Times New Roman"/>
          <w:sz w:val="24"/>
          <w:szCs w:val="24"/>
        </w:rPr>
        <w:t xml:space="preserve">3. </w:t>
      </w:r>
      <w:r>
        <w:rPr>
          <w:rFonts w:hint="eastAsia"/>
          <w:bCs/>
          <w:sz w:val="24"/>
          <w:szCs w:val="24"/>
        </w:rPr>
        <w:t>工程规模：</w:t>
      </w:r>
      <w:r>
        <w:rPr>
          <w:rFonts w:hint="eastAsia"/>
          <w:bCs/>
          <w:sz w:val="24"/>
          <w:szCs w:val="24"/>
          <w:u w:val="single"/>
        </w:rPr>
        <w:t xml:space="preserve">                        。</w:t>
      </w:r>
    </w:p>
    <w:p w:rsidR="00076088" w:rsidRDefault="00076088" w:rsidP="00076088">
      <w:pPr>
        <w:spacing w:line="540" w:lineRule="exact"/>
        <w:ind w:firstLineChars="200" w:firstLine="480"/>
        <w:rPr>
          <w:rFonts w:ascii="黑体" w:eastAsia="黑体" w:hAnsi="黑体"/>
          <w:sz w:val="24"/>
          <w:szCs w:val="24"/>
        </w:rPr>
      </w:pPr>
      <w:r>
        <w:rPr>
          <w:rFonts w:ascii="黑体" w:eastAsia="黑体" w:hAnsi="黑体" w:hint="eastAsia"/>
          <w:sz w:val="24"/>
          <w:szCs w:val="24"/>
        </w:rPr>
        <w:t>二、咨询业务范围</w:t>
      </w:r>
    </w:p>
    <w:p w:rsidR="00076088" w:rsidRDefault="00076088" w:rsidP="00076088">
      <w:pPr>
        <w:spacing w:line="540" w:lineRule="exact"/>
        <w:ind w:firstLineChars="196" w:firstLine="470"/>
        <w:rPr>
          <w:bCs/>
          <w:sz w:val="24"/>
          <w:szCs w:val="24"/>
        </w:rPr>
      </w:pPr>
      <w:proofErr w:type="gramStart"/>
      <w:r>
        <w:rPr>
          <w:rFonts w:hAnsi="仿宋_GB2312" w:cs="仿宋_GB2312" w:hint="eastAsia"/>
          <w:sz w:val="24"/>
          <w:szCs w:val="24"/>
          <w:u w:val="single"/>
        </w:rPr>
        <w:t>徽盐世纪</w:t>
      </w:r>
      <w:proofErr w:type="gramEnd"/>
      <w:r>
        <w:rPr>
          <w:rFonts w:hAnsi="仿宋_GB2312" w:cs="仿宋_GB2312" w:hint="eastAsia"/>
          <w:sz w:val="24"/>
          <w:szCs w:val="24"/>
          <w:u w:val="single"/>
        </w:rPr>
        <w:t>广场商办</w:t>
      </w:r>
      <w:r>
        <w:rPr>
          <w:rFonts w:hint="eastAsia"/>
          <w:sz w:val="24"/>
          <w:szCs w:val="24"/>
          <w:u w:val="single"/>
        </w:rPr>
        <w:t>施工范围内的建筑、装饰、安装工程等竣工结算审核</w:t>
      </w:r>
      <w:proofErr w:type="gramStart"/>
      <w:r>
        <w:rPr>
          <w:rFonts w:hint="eastAsia"/>
          <w:sz w:val="24"/>
          <w:szCs w:val="24"/>
          <w:u w:val="single"/>
        </w:rPr>
        <w:t>以及徽盐世纪</w:t>
      </w:r>
      <w:proofErr w:type="gramEnd"/>
      <w:r>
        <w:rPr>
          <w:rFonts w:hint="eastAsia"/>
          <w:sz w:val="24"/>
          <w:szCs w:val="24"/>
          <w:u w:val="single"/>
        </w:rPr>
        <w:t>广场自管变电所工程施工范围内竣工结算审核。</w:t>
      </w:r>
    </w:p>
    <w:p w:rsidR="00076088" w:rsidRDefault="00076088" w:rsidP="00076088">
      <w:pPr>
        <w:spacing w:line="540" w:lineRule="exact"/>
        <w:ind w:firstLineChars="200" w:firstLine="480"/>
        <w:rPr>
          <w:rFonts w:ascii="黑体" w:eastAsia="黑体" w:hAnsi="黑体"/>
          <w:sz w:val="24"/>
          <w:szCs w:val="24"/>
        </w:rPr>
      </w:pPr>
      <w:r>
        <w:rPr>
          <w:rFonts w:ascii="黑体" w:eastAsia="黑体" w:hAnsi="黑体" w:hint="eastAsia"/>
          <w:sz w:val="24"/>
          <w:szCs w:val="24"/>
        </w:rPr>
        <w:t>三、咨询期限</w:t>
      </w:r>
    </w:p>
    <w:p w:rsidR="00076088" w:rsidRDefault="00076088" w:rsidP="00076088">
      <w:pPr>
        <w:spacing w:line="540" w:lineRule="exact"/>
        <w:ind w:firstLineChars="196" w:firstLine="470"/>
        <w:rPr>
          <w:bCs/>
          <w:sz w:val="24"/>
          <w:szCs w:val="24"/>
          <w:u w:val="single"/>
        </w:rPr>
      </w:pPr>
      <w:r>
        <w:rPr>
          <w:rFonts w:hint="eastAsia"/>
          <w:bCs/>
          <w:sz w:val="24"/>
          <w:szCs w:val="24"/>
        </w:rPr>
        <w:t>参照《安徽省建设工程造价管理办法》规定，</w:t>
      </w:r>
      <w:proofErr w:type="gramStart"/>
      <w:r>
        <w:rPr>
          <w:rFonts w:hint="eastAsia"/>
          <w:bCs/>
          <w:sz w:val="24"/>
          <w:szCs w:val="24"/>
          <w:u w:val="single"/>
        </w:rPr>
        <w:t>自咨询</w:t>
      </w:r>
      <w:proofErr w:type="gramEnd"/>
      <w:r>
        <w:rPr>
          <w:rFonts w:hint="eastAsia"/>
          <w:bCs/>
          <w:sz w:val="24"/>
          <w:szCs w:val="24"/>
          <w:u w:val="single"/>
        </w:rPr>
        <w:t>人收到委托人提供的完整的咨询资料后，30天内出具审核报告初稿，50天内出正式审核报告（</w:t>
      </w:r>
      <w:r w:rsidRPr="00BD12A5">
        <w:rPr>
          <w:rFonts w:hint="eastAsia"/>
          <w:bCs/>
          <w:sz w:val="24"/>
          <w:szCs w:val="24"/>
          <w:u w:val="single"/>
        </w:rPr>
        <w:t>如因委托人与施工单位有争议，或争议解决，或对账造成的时间延误，经委托人核准后，不计审核时间内。结算审核报告需经委托人同意）。</w:t>
      </w:r>
    </w:p>
    <w:p w:rsidR="00076088" w:rsidRDefault="00076088" w:rsidP="00076088">
      <w:pPr>
        <w:spacing w:line="540" w:lineRule="exact"/>
        <w:ind w:firstLineChars="200" w:firstLine="480"/>
        <w:rPr>
          <w:rFonts w:ascii="黑体" w:eastAsia="黑体" w:hAnsi="黑体"/>
          <w:sz w:val="24"/>
          <w:szCs w:val="24"/>
        </w:rPr>
      </w:pPr>
      <w:r>
        <w:rPr>
          <w:rFonts w:ascii="黑体" w:eastAsia="黑体" w:hAnsi="黑体" w:hint="eastAsia"/>
          <w:sz w:val="24"/>
          <w:szCs w:val="24"/>
        </w:rPr>
        <w:t>四、质量标准</w:t>
      </w:r>
    </w:p>
    <w:p w:rsidR="00076088" w:rsidRDefault="00076088" w:rsidP="00076088">
      <w:pPr>
        <w:spacing w:line="540" w:lineRule="exact"/>
        <w:ind w:firstLineChars="200" w:firstLine="480"/>
        <w:rPr>
          <w:sz w:val="24"/>
          <w:szCs w:val="24"/>
        </w:rPr>
      </w:pPr>
      <w:r>
        <w:rPr>
          <w:rFonts w:hint="eastAsia"/>
          <w:kern w:val="0"/>
          <w:sz w:val="24"/>
          <w:szCs w:val="24"/>
        </w:rPr>
        <w:t>咨询人出具的工程造价咨询业务报告误差率须控制在±2%以内并满足国家行业规范要求，不得有明显计量计价错误。审核时要结合工程现场实际做法，做到计量准确计价合理，有争议的以委托人书面回复和国家造价管理部门的文件为准。</w:t>
      </w:r>
    </w:p>
    <w:p w:rsidR="00076088" w:rsidRDefault="00076088" w:rsidP="00076088">
      <w:pPr>
        <w:spacing w:line="540" w:lineRule="exact"/>
        <w:ind w:firstLineChars="200" w:firstLine="480"/>
        <w:rPr>
          <w:rFonts w:ascii="黑体" w:eastAsia="黑体" w:hAnsi="黑体"/>
          <w:sz w:val="24"/>
          <w:szCs w:val="24"/>
        </w:rPr>
      </w:pPr>
      <w:r>
        <w:rPr>
          <w:rFonts w:ascii="黑体" w:eastAsia="黑体" w:hAnsi="黑体" w:hint="eastAsia"/>
          <w:sz w:val="24"/>
          <w:szCs w:val="24"/>
        </w:rPr>
        <w:t>五、咨询酬金</w:t>
      </w:r>
      <w:r w:rsidR="00BD12A5">
        <w:rPr>
          <w:rFonts w:ascii="黑体" w:eastAsia="黑体" w:hAnsi="黑体" w:hint="eastAsia"/>
          <w:sz w:val="24"/>
          <w:szCs w:val="24"/>
        </w:rPr>
        <w:t>（含税价）</w:t>
      </w:r>
      <w:r>
        <w:rPr>
          <w:rFonts w:ascii="黑体" w:eastAsia="黑体" w:hAnsi="黑体" w:hint="eastAsia"/>
          <w:sz w:val="24"/>
          <w:szCs w:val="24"/>
        </w:rPr>
        <w:t xml:space="preserve"> </w:t>
      </w:r>
    </w:p>
    <w:p w:rsidR="00076088" w:rsidRDefault="00076088" w:rsidP="00076088">
      <w:pPr>
        <w:spacing w:line="540" w:lineRule="exact"/>
        <w:ind w:firstLineChars="200" w:firstLine="480"/>
        <w:rPr>
          <w:kern w:val="0"/>
          <w:sz w:val="24"/>
          <w:szCs w:val="24"/>
        </w:rPr>
      </w:pPr>
      <w:r>
        <w:rPr>
          <w:rFonts w:hint="eastAsia"/>
          <w:kern w:val="0"/>
          <w:sz w:val="24"/>
          <w:szCs w:val="24"/>
        </w:rPr>
        <w:t>1、咨询酬金标准：</w:t>
      </w:r>
    </w:p>
    <w:p w:rsidR="00076088" w:rsidRDefault="00076088" w:rsidP="00076088">
      <w:pPr>
        <w:spacing w:line="540" w:lineRule="exact"/>
        <w:ind w:firstLineChars="200" w:firstLine="480"/>
        <w:rPr>
          <w:kern w:val="0"/>
          <w:sz w:val="24"/>
          <w:szCs w:val="24"/>
        </w:rPr>
      </w:pPr>
      <w:r>
        <w:rPr>
          <w:rFonts w:hint="eastAsia"/>
          <w:kern w:val="0"/>
          <w:sz w:val="24"/>
          <w:szCs w:val="24"/>
        </w:rPr>
        <w:lastRenderedPageBreak/>
        <w:t>（1）基本收费：</w:t>
      </w:r>
      <w:r>
        <w:rPr>
          <w:rFonts w:hint="eastAsia"/>
          <w:kern w:val="0"/>
          <w:sz w:val="24"/>
          <w:szCs w:val="24"/>
          <w:u w:val="single"/>
        </w:rPr>
        <w:t xml:space="preserve">            </w:t>
      </w:r>
      <w:r>
        <w:rPr>
          <w:rFonts w:hint="eastAsia"/>
          <w:kern w:val="0"/>
          <w:sz w:val="24"/>
          <w:szCs w:val="24"/>
        </w:rPr>
        <w:t>；</w:t>
      </w:r>
    </w:p>
    <w:p w:rsidR="00076088" w:rsidRDefault="00076088" w:rsidP="00076088">
      <w:pPr>
        <w:spacing w:line="540" w:lineRule="exact"/>
        <w:ind w:firstLineChars="200" w:firstLine="480"/>
        <w:rPr>
          <w:kern w:val="0"/>
          <w:sz w:val="24"/>
          <w:szCs w:val="24"/>
        </w:rPr>
      </w:pPr>
      <w:r>
        <w:rPr>
          <w:rFonts w:hint="eastAsia"/>
          <w:kern w:val="0"/>
          <w:sz w:val="24"/>
          <w:szCs w:val="24"/>
        </w:rPr>
        <w:t>（2）效益收费：</w:t>
      </w:r>
      <w:r>
        <w:rPr>
          <w:rFonts w:hint="eastAsia"/>
          <w:kern w:val="0"/>
          <w:sz w:val="24"/>
          <w:szCs w:val="24"/>
          <w:u w:val="single"/>
        </w:rPr>
        <w:t xml:space="preserve">             </w:t>
      </w:r>
      <w:r>
        <w:rPr>
          <w:rFonts w:hint="eastAsia"/>
          <w:kern w:val="0"/>
          <w:sz w:val="24"/>
          <w:szCs w:val="24"/>
        </w:rPr>
        <w:t>。</w:t>
      </w:r>
    </w:p>
    <w:p w:rsidR="00076088" w:rsidRDefault="00076088" w:rsidP="00076088">
      <w:pPr>
        <w:spacing w:line="540" w:lineRule="exact"/>
        <w:ind w:firstLineChars="200" w:firstLine="480"/>
        <w:rPr>
          <w:kern w:val="0"/>
          <w:sz w:val="24"/>
          <w:szCs w:val="24"/>
        </w:rPr>
      </w:pPr>
      <w:r>
        <w:rPr>
          <w:rFonts w:hint="eastAsia"/>
          <w:kern w:val="0"/>
          <w:sz w:val="24"/>
          <w:szCs w:val="24"/>
        </w:rPr>
        <w:t>2、咨询酬金支付：</w:t>
      </w:r>
    </w:p>
    <w:p w:rsidR="00076088" w:rsidRDefault="00076088" w:rsidP="00076088">
      <w:pPr>
        <w:spacing w:line="540" w:lineRule="exact"/>
        <w:ind w:firstLineChars="200" w:firstLine="480"/>
        <w:rPr>
          <w:kern w:val="0"/>
          <w:sz w:val="24"/>
          <w:szCs w:val="24"/>
        </w:rPr>
      </w:pPr>
      <w:r>
        <w:rPr>
          <w:rFonts w:hint="eastAsia"/>
          <w:kern w:val="0"/>
          <w:sz w:val="24"/>
          <w:szCs w:val="24"/>
        </w:rPr>
        <w:t>（1）根据审减额不超过送审金额5%（含5％） 计算的基本收费、效益收费部分，由委托人承担。</w:t>
      </w:r>
    </w:p>
    <w:p w:rsidR="00076088" w:rsidRDefault="00076088" w:rsidP="00076088">
      <w:pPr>
        <w:spacing w:line="540" w:lineRule="exact"/>
        <w:ind w:firstLineChars="200" w:firstLine="480"/>
        <w:rPr>
          <w:kern w:val="0"/>
          <w:sz w:val="24"/>
          <w:szCs w:val="24"/>
        </w:rPr>
      </w:pPr>
      <w:r>
        <w:rPr>
          <w:rFonts w:hint="eastAsia"/>
          <w:kern w:val="0"/>
          <w:sz w:val="24"/>
          <w:szCs w:val="24"/>
        </w:rPr>
        <w:t>（2）根据审减额超过送审金额5%计算的基本收费、效益收费，依据总包合同相关规定由施工单位承担，委托人代扣支付。</w:t>
      </w:r>
    </w:p>
    <w:p w:rsidR="00076088" w:rsidRDefault="00076088" w:rsidP="00076088">
      <w:pPr>
        <w:spacing w:line="540" w:lineRule="exact"/>
        <w:ind w:firstLineChars="200" w:firstLine="480"/>
        <w:rPr>
          <w:rFonts w:hint="eastAsia"/>
          <w:kern w:val="0"/>
          <w:sz w:val="24"/>
          <w:szCs w:val="24"/>
        </w:rPr>
      </w:pPr>
      <w:r>
        <w:rPr>
          <w:rFonts w:hint="eastAsia"/>
          <w:kern w:val="0"/>
          <w:sz w:val="24"/>
          <w:szCs w:val="24"/>
        </w:rPr>
        <w:t>3、支付时间：出具正式审核报告并经委托人复审结束后三个月内付清。</w:t>
      </w:r>
    </w:p>
    <w:p w:rsidR="00BD12A5" w:rsidRDefault="00BD12A5" w:rsidP="00076088">
      <w:pPr>
        <w:spacing w:line="540" w:lineRule="exact"/>
        <w:ind w:firstLineChars="200" w:firstLine="480"/>
        <w:rPr>
          <w:kern w:val="0"/>
          <w:sz w:val="24"/>
          <w:szCs w:val="24"/>
        </w:rPr>
      </w:pPr>
      <w:r>
        <w:rPr>
          <w:rFonts w:hint="eastAsia"/>
          <w:kern w:val="0"/>
          <w:sz w:val="24"/>
          <w:szCs w:val="24"/>
        </w:rPr>
        <w:t>4、提供税率为6%的增值税专用发票。</w:t>
      </w:r>
    </w:p>
    <w:p w:rsidR="00076088" w:rsidRDefault="00076088" w:rsidP="00076088">
      <w:pPr>
        <w:spacing w:line="540" w:lineRule="exact"/>
        <w:ind w:firstLineChars="200" w:firstLine="480"/>
        <w:rPr>
          <w:rFonts w:ascii="黑体" w:eastAsia="黑体" w:hAnsi="黑体"/>
          <w:sz w:val="24"/>
          <w:szCs w:val="24"/>
        </w:rPr>
      </w:pPr>
      <w:r>
        <w:rPr>
          <w:rFonts w:ascii="黑体" w:eastAsia="黑体" w:hAnsi="黑体" w:hint="eastAsia"/>
          <w:sz w:val="24"/>
          <w:szCs w:val="24"/>
        </w:rPr>
        <w:t>六、合同文件构成</w:t>
      </w:r>
    </w:p>
    <w:p w:rsidR="00076088" w:rsidRDefault="00076088" w:rsidP="00076088">
      <w:pPr>
        <w:spacing w:line="540" w:lineRule="exact"/>
        <w:ind w:firstLineChars="200" w:firstLine="480"/>
        <w:rPr>
          <w:sz w:val="24"/>
          <w:szCs w:val="24"/>
        </w:rPr>
      </w:pPr>
      <w:r>
        <w:rPr>
          <w:rFonts w:hint="eastAsia"/>
          <w:sz w:val="24"/>
          <w:szCs w:val="24"/>
        </w:rPr>
        <w:t>本协议书与下列文件一起构成造价咨询合同文件：</w:t>
      </w:r>
    </w:p>
    <w:p w:rsidR="00076088" w:rsidRDefault="00076088" w:rsidP="00076088">
      <w:pPr>
        <w:spacing w:line="540" w:lineRule="exact"/>
        <w:ind w:firstLineChars="200" w:firstLine="480"/>
        <w:rPr>
          <w:sz w:val="24"/>
          <w:szCs w:val="24"/>
        </w:rPr>
      </w:pPr>
      <w:r>
        <w:rPr>
          <w:rFonts w:ascii="Times New Roman" w:hint="eastAsia"/>
          <w:kern w:val="0"/>
          <w:sz w:val="24"/>
          <w:szCs w:val="24"/>
        </w:rPr>
        <w:t>（</w:t>
      </w:r>
      <w:r>
        <w:rPr>
          <w:rFonts w:ascii="Times New Roman"/>
          <w:kern w:val="0"/>
          <w:sz w:val="24"/>
          <w:szCs w:val="24"/>
        </w:rPr>
        <w:t>1</w:t>
      </w:r>
      <w:r>
        <w:rPr>
          <w:rFonts w:ascii="Times New Roman" w:hint="eastAsia"/>
          <w:kern w:val="0"/>
          <w:sz w:val="24"/>
          <w:szCs w:val="24"/>
        </w:rPr>
        <w:t>）</w:t>
      </w:r>
      <w:r>
        <w:rPr>
          <w:rFonts w:hint="eastAsia"/>
          <w:sz w:val="24"/>
          <w:szCs w:val="24"/>
        </w:rPr>
        <w:t>比选结果确认表；</w:t>
      </w:r>
    </w:p>
    <w:p w:rsidR="00076088" w:rsidRDefault="00076088" w:rsidP="00076088">
      <w:pPr>
        <w:spacing w:line="540" w:lineRule="exact"/>
        <w:ind w:firstLineChars="200" w:firstLine="480"/>
        <w:rPr>
          <w:sz w:val="24"/>
          <w:szCs w:val="24"/>
        </w:rPr>
      </w:pPr>
      <w:r>
        <w:rPr>
          <w:rFonts w:ascii="Times New Roman" w:hint="eastAsia"/>
          <w:kern w:val="0"/>
          <w:sz w:val="24"/>
          <w:szCs w:val="24"/>
        </w:rPr>
        <w:t>（</w:t>
      </w:r>
      <w:r>
        <w:rPr>
          <w:rFonts w:ascii="Times New Roman"/>
          <w:kern w:val="0"/>
          <w:sz w:val="24"/>
          <w:szCs w:val="24"/>
        </w:rPr>
        <w:t>2</w:t>
      </w:r>
      <w:r>
        <w:rPr>
          <w:rFonts w:ascii="Times New Roman" w:hint="eastAsia"/>
          <w:kern w:val="0"/>
          <w:sz w:val="24"/>
          <w:szCs w:val="24"/>
        </w:rPr>
        <w:t>）</w:t>
      </w:r>
      <w:r>
        <w:rPr>
          <w:rFonts w:hint="eastAsia"/>
          <w:sz w:val="24"/>
          <w:szCs w:val="24"/>
        </w:rPr>
        <w:t xml:space="preserve">投标文件； </w:t>
      </w:r>
    </w:p>
    <w:p w:rsidR="00076088" w:rsidRDefault="00076088" w:rsidP="00076088">
      <w:pPr>
        <w:spacing w:line="540" w:lineRule="exact"/>
        <w:ind w:firstLineChars="200" w:firstLine="480"/>
        <w:rPr>
          <w:sz w:val="24"/>
          <w:szCs w:val="24"/>
        </w:rPr>
      </w:pPr>
      <w:r>
        <w:rPr>
          <w:rFonts w:ascii="Times New Roman" w:hint="eastAsia"/>
          <w:kern w:val="0"/>
          <w:sz w:val="24"/>
          <w:szCs w:val="24"/>
        </w:rPr>
        <w:t>（</w:t>
      </w:r>
      <w:r>
        <w:rPr>
          <w:rFonts w:ascii="Times New Roman"/>
          <w:kern w:val="0"/>
          <w:sz w:val="24"/>
          <w:szCs w:val="24"/>
        </w:rPr>
        <w:t>3</w:t>
      </w:r>
      <w:r>
        <w:rPr>
          <w:rFonts w:ascii="Times New Roman" w:hint="eastAsia"/>
          <w:kern w:val="0"/>
          <w:sz w:val="24"/>
          <w:szCs w:val="24"/>
        </w:rPr>
        <w:t>）</w:t>
      </w:r>
      <w:r>
        <w:rPr>
          <w:rFonts w:hint="eastAsia"/>
          <w:sz w:val="24"/>
          <w:szCs w:val="24"/>
        </w:rPr>
        <w:t>通用合同条款；</w:t>
      </w:r>
    </w:p>
    <w:p w:rsidR="00076088" w:rsidRDefault="00076088" w:rsidP="00076088">
      <w:pPr>
        <w:spacing w:line="540" w:lineRule="exact"/>
        <w:ind w:firstLineChars="200" w:firstLine="480"/>
        <w:rPr>
          <w:sz w:val="24"/>
          <w:szCs w:val="24"/>
        </w:rPr>
      </w:pPr>
      <w:r>
        <w:rPr>
          <w:rFonts w:ascii="Times New Roman" w:hint="eastAsia"/>
          <w:kern w:val="0"/>
          <w:sz w:val="24"/>
          <w:szCs w:val="24"/>
        </w:rPr>
        <w:t>（</w:t>
      </w:r>
      <w:r>
        <w:rPr>
          <w:rFonts w:ascii="Times New Roman"/>
          <w:kern w:val="0"/>
          <w:sz w:val="24"/>
          <w:szCs w:val="24"/>
        </w:rPr>
        <w:t>4</w:t>
      </w:r>
      <w:r>
        <w:rPr>
          <w:rFonts w:ascii="Times New Roman" w:hint="eastAsia"/>
          <w:kern w:val="0"/>
          <w:sz w:val="24"/>
          <w:szCs w:val="24"/>
        </w:rPr>
        <w:t>）</w:t>
      </w:r>
      <w:r>
        <w:rPr>
          <w:rFonts w:hint="eastAsia"/>
          <w:sz w:val="24"/>
          <w:szCs w:val="24"/>
        </w:rPr>
        <w:t>专用合同条款。</w:t>
      </w:r>
    </w:p>
    <w:p w:rsidR="00076088" w:rsidRDefault="00076088" w:rsidP="00076088">
      <w:pPr>
        <w:autoSpaceDE w:val="0"/>
        <w:autoSpaceDN w:val="0"/>
        <w:adjustRightInd w:val="0"/>
        <w:spacing w:line="540" w:lineRule="exact"/>
        <w:ind w:firstLineChars="200" w:firstLine="480"/>
        <w:rPr>
          <w:rFonts w:ascii="Times New Roman"/>
          <w:sz w:val="24"/>
          <w:szCs w:val="24"/>
        </w:rPr>
      </w:pPr>
      <w:r>
        <w:rPr>
          <w:rFonts w:ascii="Times New Roman" w:hint="eastAsia"/>
          <w:sz w:val="24"/>
          <w:szCs w:val="24"/>
        </w:rPr>
        <w:t>在合同订立及履行过程中形成的与合同有关的文件均构成合同文件组成部分。</w:t>
      </w:r>
    </w:p>
    <w:p w:rsidR="00076088" w:rsidRDefault="00076088" w:rsidP="00076088">
      <w:pPr>
        <w:spacing w:line="540" w:lineRule="exact"/>
        <w:ind w:firstLineChars="200" w:firstLine="480"/>
        <w:rPr>
          <w:rFonts w:ascii="Times New Roman"/>
          <w:sz w:val="24"/>
          <w:szCs w:val="24"/>
        </w:rPr>
      </w:pPr>
      <w:r>
        <w:rPr>
          <w:rFonts w:ascii="Times New Roman" w:hint="eastAsia"/>
          <w:sz w:val="24"/>
          <w:szCs w:val="24"/>
        </w:rPr>
        <w:t>上述各项合同文件包括合同当事人就该项合同文件所</w:t>
      </w:r>
      <w:proofErr w:type="gramStart"/>
      <w:r>
        <w:rPr>
          <w:rFonts w:ascii="Times New Roman" w:hint="eastAsia"/>
          <w:sz w:val="24"/>
          <w:szCs w:val="24"/>
        </w:rPr>
        <w:t>作出</w:t>
      </w:r>
      <w:proofErr w:type="gramEnd"/>
      <w:r>
        <w:rPr>
          <w:rFonts w:ascii="Times New Roman" w:hint="eastAsia"/>
          <w:sz w:val="24"/>
          <w:szCs w:val="24"/>
        </w:rPr>
        <w:t>的补充和修改，属于同一类内容的文件，应以最新签署的为准。</w:t>
      </w:r>
    </w:p>
    <w:p w:rsidR="00076088" w:rsidRDefault="00076088" w:rsidP="00076088">
      <w:pPr>
        <w:spacing w:line="540" w:lineRule="exact"/>
        <w:ind w:firstLineChars="200" w:firstLine="480"/>
        <w:rPr>
          <w:rFonts w:ascii="黑体" w:eastAsia="黑体" w:hAnsi="黑体"/>
          <w:sz w:val="24"/>
          <w:szCs w:val="24"/>
        </w:rPr>
      </w:pPr>
      <w:r>
        <w:rPr>
          <w:rFonts w:ascii="黑体" w:eastAsia="黑体" w:hAnsi="黑体" w:hint="eastAsia"/>
          <w:sz w:val="24"/>
          <w:szCs w:val="24"/>
        </w:rPr>
        <w:t>七、词语含义</w:t>
      </w:r>
    </w:p>
    <w:p w:rsidR="00076088" w:rsidRDefault="00076088" w:rsidP="00076088">
      <w:pPr>
        <w:spacing w:line="540" w:lineRule="exact"/>
        <w:ind w:firstLineChars="200" w:firstLine="480"/>
        <w:rPr>
          <w:sz w:val="24"/>
          <w:szCs w:val="24"/>
        </w:rPr>
      </w:pPr>
      <w:r>
        <w:rPr>
          <w:rFonts w:hint="eastAsia"/>
          <w:sz w:val="24"/>
          <w:szCs w:val="24"/>
        </w:rPr>
        <w:t>本协议书中词语含义与第二部分通用合同条款中赋予的含义相同。</w:t>
      </w:r>
    </w:p>
    <w:p w:rsidR="00076088" w:rsidRDefault="00076088" w:rsidP="00076088">
      <w:pPr>
        <w:spacing w:line="540" w:lineRule="exact"/>
        <w:ind w:firstLineChars="200" w:firstLine="480"/>
        <w:rPr>
          <w:rFonts w:ascii="黑体" w:eastAsia="黑体" w:hAnsi="黑体"/>
          <w:sz w:val="24"/>
          <w:szCs w:val="24"/>
        </w:rPr>
      </w:pPr>
      <w:r>
        <w:rPr>
          <w:rFonts w:ascii="黑体" w:eastAsia="黑体" w:hAnsi="黑体" w:hint="eastAsia"/>
          <w:sz w:val="24"/>
          <w:szCs w:val="24"/>
        </w:rPr>
        <w:t>八、签订时间</w:t>
      </w:r>
    </w:p>
    <w:p w:rsidR="00076088" w:rsidRDefault="00076088" w:rsidP="00076088">
      <w:pPr>
        <w:spacing w:line="540" w:lineRule="exact"/>
        <w:ind w:firstLineChars="200" w:firstLine="480"/>
        <w:rPr>
          <w:sz w:val="24"/>
          <w:szCs w:val="24"/>
        </w:rPr>
      </w:pPr>
      <w:r>
        <w:rPr>
          <w:rFonts w:ascii="Times New Roman" w:hint="eastAsia"/>
          <w:bCs/>
          <w:sz w:val="24"/>
          <w:szCs w:val="24"/>
        </w:rPr>
        <w:t>本合同于</w:t>
      </w:r>
      <w:r>
        <w:rPr>
          <w:rFonts w:hint="eastAsia"/>
          <w:sz w:val="24"/>
          <w:szCs w:val="24"/>
          <w:u w:val="single"/>
        </w:rPr>
        <w:t xml:space="preserve">          </w:t>
      </w:r>
      <w:r>
        <w:rPr>
          <w:rFonts w:hint="eastAsia"/>
          <w:sz w:val="24"/>
          <w:szCs w:val="24"/>
        </w:rPr>
        <w:t>年</w:t>
      </w:r>
      <w:r>
        <w:rPr>
          <w:rFonts w:hint="eastAsia"/>
          <w:sz w:val="24"/>
          <w:szCs w:val="24"/>
          <w:u w:val="single"/>
        </w:rPr>
        <w:t xml:space="preserve">     </w:t>
      </w:r>
      <w:r>
        <w:rPr>
          <w:rFonts w:hint="eastAsia"/>
          <w:sz w:val="24"/>
          <w:szCs w:val="24"/>
        </w:rPr>
        <w:t>月</w:t>
      </w:r>
      <w:r>
        <w:rPr>
          <w:rFonts w:hint="eastAsia"/>
          <w:sz w:val="24"/>
          <w:szCs w:val="24"/>
          <w:u w:val="single"/>
        </w:rPr>
        <w:t xml:space="preserve">      </w:t>
      </w:r>
      <w:r>
        <w:rPr>
          <w:rFonts w:hint="eastAsia"/>
          <w:sz w:val="24"/>
          <w:szCs w:val="24"/>
        </w:rPr>
        <w:t>日</w:t>
      </w:r>
      <w:r>
        <w:rPr>
          <w:rFonts w:ascii="Times New Roman" w:hint="eastAsia"/>
          <w:bCs/>
          <w:sz w:val="24"/>
          <w:szCs w:val="24"/>
        </w:rPr>
        <w:t>签订</w:t>
      </w:r>
      <w:r>
        <w:rPr>
          <w:rFonts w:hint="eastAsia"/>
          <w:sz w:val="24"/>
          <w:szCs w:val="24"/>
        </w:rPr>
        <w:t>。</w:t>
      </w:r>
    </w:p>
    <w:p w:rsidR="00076088" w:rsidRDefault="00076088" w:rsidP="00076088">
      <w:pPr>
        <w:spacing w:line="540" w:lineRule="exact"/>
        <w:ind w:firstLineChars="200" w:firstLine="480"/>
        <w:rPr>
          <w:rFonts w:ascii="黑体" w:eastAsia="黑体" w:hAnsi="黑体"/>
          <w:sz w:val="24"/>
          <w:szCs w:val="24"/>
        </w:rPr>
      </w:pPr>
      <w:r>
        <w:rPr>
          <w:rFonts w:ascii="黑体" w:eastAsia="黑体" w:hAnsi="黑体" w:hint="eastAsia"/>
          <w:sz w:val="24"/>
          <w:szCs w:val="24"/>
        </w:rPr>
        <w:t>九、签订地点</w:t>
      </w:r>
    </w:p>
    <w:p w:rsidR="00076088" w:rsidRDefault="00076088" w:rsidP="00076088">
      <w:pPr>
        <w:spacing w:line="540" w:lineRule="exact"/>
        <w:ind w:firstLineChars="200" w:firstLine="480"/>
        <w:jc w:val="left"/>
        <w:rPr>
          <w:sz w:val="24"/>
          <w:szCs w:val="24"/>
        </w:rPr>
      </w:pPr>
      <w:r>
        <w:rPr>
          <w:rFonts w:ascii="Times New Roman" w:hint="eastAsia"/>
          <w:sz w:val="24"/>
          <w:szCs w:val="24"/>
        </w:rPr>
        <w:t>本合同在</w:t>
      </w:r>
      <w:r>
        <w:rPr>
          <w:rFonts w:hint="eastAsia"/>
          <w:sz w:val="24"/>
          <w:szCs w:val="24"/>
          <w:u w:val="single"/>
        </w:rPr>
        <w:t>安徽省合肥市</w:t>
      </w:r>
      <w:r>
        <w:rPr>
          <w:rFonts w:hint="eastAsia"/>
          <w:sz w:val="24"/>
          <w:szCs w:val="24"/>
        </w:rPr>
        <w:t>签订。</w:t>
      </w:r>
    </w:p>
    <w:p w:rsidR="00076088" w:rsidRDefault="00076088" w:rsidP="00076088">
      <w:pPr>
        <w:spacing w:line="540" w:lineRule="exact"/>
        <w:ind w:firstLineChars="200" w:firstLine="480"/>
        <w:rPr>
          <w:rFonts w:ascii="黑体" w:eastAsia="黑体" w:hAnsi="黑体"/>
          <w:sz w:val="24"/>
          <w:szCs w:val="24"/>
        </w:rPr>
      </w:pPr>
      <w:r>
        <w:rPr>
          <w:rFonts w:ascii="黑体" w:eastAsia="黑体" w:hAnsi="黑体" w:hint="eastAsia"/>
          <w:sz w:val="24"/>
          <w:szCs w:val="24"/>
        </w:rPr>
        <w:lastRenderedPageBreak/>
        <w:t>十、补充协议</w:t>
      </w:r>
    </w:p>
    <w:p w:rsidR="00076088" w:rsidRDefault="00076088" w:rsidP="00076088">
      <w:pPr>
        <w:spacing w:line="540" w:lineRule="exact"/>
        <w:ind w:firstLineChars="200" w:firstLine="480"/>
        <w:rPr>
          <w:sz w:val="24"/>
          <w:szCs w:val="24"/>
        </w:rPr>
      </w:pPr>
      <w:r>
        <w:rPr>
          <w:rFonts w:hint="eastAsia"/>
          <w:sz w:val="24"/>
          <w:szCs w:val="24"/>
        </w:rPr>
        <w:t>合同未尽事宜，合同当事人另行签订补充协议，补充协议是合同的组成部分。</w:t>
      </w:r>
    </w:p>
    <w:p w:rsidR="00076088" w:rsidRDefault="00076088" w:rsidP="00076088">
      <w:pPr>
        <w:spacing w:line="540" w:lineRule="exact"/>
        <w:ind w:firstLineChars="200" w:firstLine="480"/>
        <w:rPr>
          <w:rFonts w:ascii="黑体" w:eastAsia="黑体" w:hAnsi="黑体"/>
          <w:sz w:val="24"/>
          <w:szCs w:val="24"/>
        </w:rPr>
      </w:pPr>
      <w:r>
        <w:rPr>
          <w:rFonts w:ascii="黑体" w:eastAsia="黑体" w:hAnsi="黑体" w:hint="eastAsia"/>
          <w:sz w:val="24"/>
          <w:szCs w:val="24"/>
        </w:rPr>
        <w:t>十一、合同生效</w:t>
      </w:r>
    </w:p>
    <w:p w:rsidR="00076088" w:rsidRDefault="00076088" w:rsidP="00076088">
      <w:pPr>
        <w:spacing w:line="540" w:lineRule="exact"/>
        <w:ind w:firstLineChars="200" w:firstLine="480"/>
        <w:rPr>
          <w:sz w:val="24"/>
          <w:szCs w:val="24"/>
        </w:rPr>
      </w:pPr>
      <w:r>
        <w:rPr>
          <w:rFonts w:hint="eastAsia"/>
          <w:sz w:val="24"/>
          <w:szCs w:val="24"/>
        </w:rPr>
        <w:t>本合同自</w:t>
      </w:r>
      <w:r>
        <w:rPr>
          <w:rFonts w:hint="eastAsia"/>
          <w:sz w:val="24"/>
          <w:szCs w:val="24"/>
          <w:u w:val="single"/>
        </w:rPr>
        <w:t xml:space="preserve"> 双方签章之日起 </w:t>
      </w:r>
      <w:r>
        <w:rPr>
          <w:rFonts w:hint="eastAsia"/>
          <w:sz w:val="24"/>
          <w:szCs w:val="24"/>
        </w:rPr>
        <w:t>生效。</w:t>
      </w:r>
    </w:p>
    <w:p w:rsidR="00076088" w:rsidRDefault="00076088" w:rsidP="00076088">
      <w:pPr>
        <w:spacing w:line="540" w:lineRule="exact"/>
        <w:ind w:firstLineChars="200" w:firstLine="480"/>
        <w:rPr>
          <w:rFonts w:ascii="黑体" w:eastAsia="黑体" w:hAnsi="黑体"/>
          <w:sz w:val="24"/>
          <w:szCs w:val="24"/>
        </w:rPr>
      </w:pPr>
      <w:r>
        <w:rPr>
          <w:rFonts w:ascii="黑体" w:eastAsia="黑体" w:hAnsi="黑体" w:hint="eastAsia"/>
          <w:sz w:val="24"/>
          <w:szCs w:val="24"/>
        </w:rPr>
        <w:t>十二、合同份数</w:t>
      </w:r>
    </w:p>
    <w:p w:rsidR="00076088" w:rsidRDefault="00076088" w:rsidP="00076088">
      <w:pPr>
        <w:spacing w:line="540" w:lineRule="exact"/>
        <w:ind w:firstLineChars="200" w:firstLine="480"/>
        <w:rPr>
          <w:sz w:val="24"/>
          <w:szCs w:val="24"/>
        </w:rPr>
      </w:pPr>
      <w:r>
        <w:rPr>
          <w:rFonts w:hint="eastAsia"/>
          <w:sz w:val="24"/>
          <w:szCs w:val="24"/>
        </w:rPr>
        <w:t>本合同一式</w:t>
      </w:r>
      <w:r>
        <w:rPr>
          <w:rFonts w:hint="eastAsia"/>
          <w:sz w:val="24"/>
          <w:szCs w:val="24"/>
          <w:u w:val="single"/>
        </w:rPr>
        <w:t xml:space="preserve"> 6 </w:t>
      </w:r>
      <w:r>
        <w:rPr>
          <w:rFonts w:hint="eastAsia"/>
          <w:sz w:val="24"/>
          <w:szCs w:val="24"/>
        </w:rPr>
        <w:t>份，均具有同等法律效力，委托人</w:t>
      </w:r>
      <w:r>
        <w:rPr>
          <w:rFonts w:hint="eastAsia"/>
          <w:sz w:val="24"/>
          <w:szCs w:val="24"/>
          <w:u w:val="single"/>
        </w:rPr>
        <w:t>4</w:t>
      </w:r>
      <w:r>
        <w:rPr>
          <w:rFonts w:hint="eastAsia"/>
          <w:sz w:val="24"/>
          <w:szCs w:val="24"/>
        </w:rPr>
        <w:t>份，咨询人</w:t>
      </w:r>
      <w:r>
        <w:rPr>
          <w:rFonts w:hint="eastAsia"/>
          <w:sz w:val="24"/>
          <w:szCs w:val="24"/>
          <w:u w:val="single"/>
        </w:rPr>
        <w:t>2</w:t>
      </w:r>
      <w:r>
        <w:rPr>
          <w:rFonts w:hint="eastAsia"/>
          <w:sz w:val="24"/>
          <w:szCs w:val="24"/>
        </w:rPr>
        <w:t>份。</w:t>
      </w:r>
    </w:p>
    <w:p w:rsidR="00076088" w:rsidRDefault="00076088" w:rsidP="00076088">
      <w:pPr>
        <w:tabs>
          <w:tab w:val="left" w:pos="4830"/>
        </w:tabs>
        <w:spacing w:line="540" w:lineRule="exact"/>
        <w:rPr>
          <w:rFonts w:ascii="Times New Roman"/>
          <w:sz w:val="24"/>
          <w:szCs w:val="24"/>
        </w:rPr>
      </w:pPr>
      <w:r>
        <w:rPr>
          <w:rFonts w:ascii="Times New Roman" w:hint="eastAsia"/>
          <w:sz w:val="24"/>
          <w:szCs w:val="24"/>
        </w:rPr>
        <w:t>委托人：</w:t>
      </w:r>
      <w:r>
        <w:rPr>
          <w:rFonts w:ascii="Times New Roman"/>
          <w:sz w:val="24"/>
          <w:szCs w:val="24"/>
        </w:rPr>
        <w:t xml:space="preserve">  (</w:t>
      </w:r>
      <w:r>
        <w:rPr>
          <w:rFonts w:ascii="Times New Roman" w:hint="eastAsia"/>
          <w:sz w:val="24"/>
          <w:szCs w:val="24"/>
        </w:rPr>
        <w:t>公章</w:t>
      </w:r>
      <w:r>
        <w:rPr>
          <w:rFonts w:ascii="Times New Roman"/>
          <w:sz w:val="24"/>
          <w:szCs w:val="24"/>
        </w:rPr>
        <w:t xml:space="preserve">)                </w:t>
      </w:r>
      <w:r>
        <w:rPr>
          <w:rFonts w:ascii="Times New Roman" w:hint="eastAsia"/>
          <w:sz w:val="24"/>
          <w:szCs w:val="24"/>
        </w:rPr>
        <w:t>咨询人：</w:t>
      </w:r>
      <w:r>
        <w:rPr>
          <w:rFonts w:ascii="Times New Roman"/>
          <w:sz w:val="24"/>
          <w:szCs w:val="24"/>
        </w:rPr>
        <w:t xml:space="preserve">  (</w:t>
      </w:r>
      <w:r>
        <w:rPr>
          <w:rFonts w:ascii="Times New Roman" w:hint="eastAsia"/>
          <w:sz w:val="24"/>
          <w:szCs w:val="24"/>
        </w:rPr>
        <w:t>公章</w:t>
      </w:r>
      <w:r>
        <w:rPr>
          <w:rFonts w:ascii="Times New Roman"/>
          <w:sz w:val="24"/>
          <w:szCs w:val="24"/>
        </w:rPr>
        <w:t>)</w:t>
      </w:r>
    </w:p>
    <w:p w:rsidR="00076088" w:rsidRDefault="00076088" w:rsidP="00076088">
      <w:pPr>
        <w:spacing w:line="540" w:lineRule="exact"/>
        <w:rPr>
          <w:rFonts w:ascii="Times New Roman"/>
          <w:sz w:val="24"/>
          <w:szCs w:val="24"/>
        </w:rPr>
      </w:pPr>
      <w:r>
        <w:rPr>
          <w:rFonts w:ascii="Times New Roman" w:hint="eastAsia"/>
          <w:sz w:val="24"/>
          <w:szCs w:val="24"/>
        </w:rPr>
        <w:t>法定代表人或其委托代理人：</w:t>
      </w:r>
      <w:r>
        <w:rPr>
          <w:rFonts w:ascii="Times New Roman"/>
          <w:sz w:val="24"/>
          <w:szCs w:val="24"/>
        </w:rPr>
        <w:t xml:space="preserve">     </w:t>
      </w:r>
      <w:r>
        <w:rPr>
          <w:rFonts w:ascii="Times New Roman" w:hint="eastAsia"/>
          <w:sz w:val="24"/>
          <w:szCs w:val="24"/>
        </w:rPr>
        <w:t>法定代表人或其委托代理人：</w:t>
      </w:r>
    </w:p>
    <w:p w:rsidR="00076088" w:rsidRDefault="00076088" w:rsidP="00076088">
      <w:pPr>
        <w:spacing w:line="540" w:lineRule="exact"/>
        <w:rPr>
          <w:rFonts w:ascii="Times New Roman"/>
          <w:sz w:val="24"/>
          <w:szCs w:val="24"/>
        </w:rPr>
      </w:pPr>
      <w:r>
        <w:rPr>
          <w:rFonts w:ascii="Times New Roman" w:hint="eastAsia"/>
          <w:sz w:val="24"/>
          <w:szCs w:val="24"/>
        </w:rPr>
        <w:t>（签字）</w:t>
      </w:r>
      <w:r>
        <w:rPr>
          <w:rFonts w:ascii="Times New Roman"/>
          <w:sz w:val="24"/>
          <w:szCs w:val="24"/>
        </w:rPr>
        <w:t xml:space="preserve">                       </w:t>
      </w:r>
      <w:r>
        <w:rPr>
          <w:rFonts w:ascii="Times New Roman" w:hint="eastAsia"/>
          <w:sz w:val="24"/>
          <w:szCs w:val="24"/>
        </w:rPr>
        <w:t>（签字）</w:t>
      </w:r>
    </w:p>
    <w:p w:rsidR="00076088" w:rsidRDefault="00076088" w:rsidP="00076088">
      <w:pPr>
        <w:spacing w:line="540" w:lineRule="exact"/>
        <w:rPr>
          <w:rFonts w:ascii="Times New Roman"/>
          <w:sz w:val="24"/>
          <w:szCs w:val="24"/>
        </w:rPr>
      </w:pPr>
      <w:r>
        <w:rPr>
          <w:rFonts w:ascii="Times New Roman" w:hint="eastAsia"/>
          <w:sz w:val="24"/>
          <w:szCs w:val="24"/>
        </w:rPr>
        <w:t>地</w:t>
      </w:r>
      <w:r>
        <w:rPr>
          <w:rFonts w:ascii="Times New Roman"/>
          <w:sz w:val="24"/>
          <w:szCs w:val="24"/>
        </w:rPr>
        <w:t xml:space="preserve">    </w:t>
      </w:r>
      <w:r>
        <w:rPr>
          <w:rFonts w:ascii="Times New Roman" w:hint="eastAsia"/>
          <w:sz w:val="24"/>
          <w:szCs w:val="24"/>
        </w:rPr>
        <w:t>址：</w:t>
      </w:r>
      <w:r>
        <w:rPr>
          <w:rFonts w:ascii="Times New Roman"/>
          <w:sz w:val="24"/>
          <w:szCs w:val="24"/>
          <w:u w:val="single"/>
        </w:rPr>
        <w:t xml:space="preserve"> </w:t>
      </w:r>
      <w:r>
        <w:rPr>
          <w:rFonts w:ascii="Times New Roman"/>
          <w:sz w:val="24"/>
          <w:szCs w:val="24"/>
          <w:u w:val="single"/>
        </w:rPr>
        <w:t></w:t>
      </w:r>
      <w:r>
        <w:rPr>
          <w:rFonts w:ascii="Times New Roman"/>
          <w:sz w:val="24"/>
          <w:szCs w:val="24"/>
          <w:u w:val="single"/>
        </w:rPr>
        <w:t xml:space="preserve">    </w:t>
      </w:r>
      <w:r>
        <w:rPr>
          <w:rFonts w:ascii="Times New Roman"/>
          <w:sz w:val="24"/>
          <w:szCs w:val="24"/>
        </w:rPr>
        <w:t xml:space="preserve">  </w:t>
      </w:r>
      <w:r>
        <w:rPr>
          <w:rFonts w:ascii="Times New Roman" w:hint="eastAsia"/>
          <w:sz w:val="24"/>
          <w:szCs w:val="24"/>
        </w:rPr>
        <w:t xml:space="preserve">       </w:t>
      </w:r>
      <w:r>
        <w:rPr>
          <w:rFonts w:ascii="Times New Roman" w:hint="eastAsia"/>
          <w:sz w:val="24"/>
          <w:szCs w:val="24"/>
        </w:rPr>
        <w:t>地</w:t>
      </w:r>
      <w:r>
        <w:rPr>
          <w:rFonts w:ascii="Times New Roman"/>
          <w:sz w:val="24"/>
          <w:szCs w:val="24"/>
        </w:rPr>
        <w:t xml:space="preserve">    </w:t>
      </w:r>
      <w:r>
        <w:rPr>
          <w:rFonts w:ascii="Times New Roman" w:hint="eastAsia"/>
          <w:sz w:val="24"/>
          <w:szCs w:val="24"/>
        </w:rPr>
        <w:t>址：</w:t>
      </w:r>
      <w:r>
        <w:rPr>
          <w:rFonts w:hAnsi="仿宋_GB2312" w:cs="仿宋_GB2312" w:hint="eastAsia"/>
          <w:sz w:val="24"/>
          <w:szCs w:val="24"/>
          <w:u w:val="single"/>
        </w:rPr>
        <w:t></w:t>
      </w:r>
      <w:r>
        <w:rPr>
          <w:rFonts w:ascii="Times New Roman"/>
          <w:sz w:val="24"/>
          <w:szCs w:val="24"/>
          <w:u w:val="single"/>
        </w:rPr>
        <w:t xml:space="preserve"> </w:t>
      </w:r>
      <w:r>
        <w:rPr>
          <w:rFonts w:hAnsi="仿宋_GB2312" w:cs="仿宋_GB2312" w:hint="eastAsia"/>
          <w:sz w:val="24"/>
          <w:szCs w:val="24"/>
          <w:u w:val="single"/>
        </w:rPr>
        <w:t></w:t>
      </w:r>
      <w:r>
        <w:rPr>
          <w:rFonts w:ascii="Times New Roman"/>
          <w:sz w:val="24"/>
          <w:szCs w:val="24"/>
          <w:u w:val="single"/>
        </w:rPr>
        <w:t xml:space="preserve"> </w:t>
      </w:r>
      <w:r>
        <w:rPr>
          <w:rFonts w:hAnsi="仿宋_GB2312" w:cs="仿宋_GB2312" w:hint="eastAsia"/>
          <w:sz w:val="24"/>
          <w:szCs w:val="24"/>
          <w:u w:val="single"/>
        </w:rPr>
        <w:t></w:t>
      </w:r>
      <w:r>
        <w:rPr>
          <w:rFonts w:ascii="Times New Roman"/>
          <w:sz w:val="24"/>
          <w:szCs w:val="24"/>
          <w:u w:val="single"/>
        </w:rPr>
        <w:t xml:space="preserve">   </w:t>
      </w:r>
    </w:p>
    <w:p w:rsidR="00076088" w:rsidRDefault="00076088" w:rsidP="00076088">
      <w:pPr>
        <w:spacing w:line="540" w:lineRule="exact"/>
        <w:rPr>
          <w:rFonts w:ascii="Times New Roman"/>
          <w:sz w:val="24"/>
          <w:szCs w:val="24"/>
        </w:rPr>
      </w:pPr>
      <w:r>
        <w:rPr>
          <w:rFonts w:ascii="Times New Roman" w:hint="eastAsia"/>
          <w:sz w:val="24"/>
          <w:szCs w:val="24"/>
        </w:rPr>
        <w:t>邮政编码：</w:t>
      </w:r>
      <w:r>
        <w:rPr>
          <w:rFonts w:ascii="Times New Roman"/>
          <w:sz w:val="24"/>
          <w:szCs w:val="24"/>
          <w:u w:val="single"/>
        </w:rPr>
        <w:t xml:space="preserve"> </w:t>
      </w:r>
      <w:r>
        <w:rPr>
          <w:rFonts w:ascii="Times New Roman"/>
          <w:sz w:val="24"/>
          <w:szCs w:val="24"/>
          <w:u w:val="single"/>
        </w:rPr>
        <w:t></w:t>
      </w:r>
      <w:r>
        <w:rPr>
          <w:rFonts w:ascii="Times New Roman"/>
          <w:sz w:val="24"/>
          <w:szCs w:val="24"/>
          <w:u w:val="single"/>
        </w:rPr>
        <w:t xml:space="preserve"> </w:t>
      </w:r>
      <w:r>
        <w:rPr>
          <w:rFonts w:hAnsi="仿宋_GB2312" w:cs="仿宋_GB2312" w:hint="eastAsia"/>
          <w:sz w:val="24"/>
          <w:szCs w:val="24"/>
          <w:u w:val="single"/>
        </w:rPr>
        <w:t xml:space="preserve"> </w:t>
      </w:r>
      <w:r>
        <w:rPr>
          <w:rFonts w:ascii="Times New Roman"/>
          <w:sz w:val="24"/>
          <w:szCs w:val="24"/>
          <w:u w:val="single"/>
        </w:rPr>
        <w:t xml:space="preserve">    </w:t>
      </w:r>
      <w:r>
        <w:rPr>
          <w:rFonts w:ascii="Times New Roman"/>
          <w:sz w:val="24"/>
          <w:szCs w:val="24"/>
        </w:rPr>
        <w:t xml:space="preserve">  </w:t>
      </w:r>
      <w:r>
        <w:rPr>
          <w:rFonts w:ascii="Times New Roman" w:hint="eastAsia"/>
          <w:sz w:val="24"/>
          <w:szCs w:val="24"/>
        </w:rPr>
        <w:t xml:space="preserve">       </w:t>
      </w:r>
      <w:r>
        <w:rPr>
          <w:rFonts w:ascii="Times New Roman" w:hint="eastAsia"/>
          <w:sz w:val="24"/>
          <w:szCs w:val="24"/>
        </w:rPr>
        <w:t>邮政编码：</w:t>
      </w:r>
      <w:r>
        <w:rPr>
          <w:rFonts w:hAnsi="仿宋_GB2312" w:cs="仿宋_GB2312" w:hint="eastAsia"/>
          <w:sz w:val="24"/>
          <w:szCs w:val="24"/>
          <w:u w:val="single"/>
        </w:rPr>
        <w:t>  </w:t>
      </w:r>
      <w:r>
        <w:rPr>
          <w:rFonts w:ascii="Times New Roman"/>
          <w:sz w:val="24"/>
          <w:szCs w:val="24"/>
          <w:u w:val="single"/>
        </w:rPr>
        <w:t xml:space="preserve">   </w:t>
      </w:r>
    </w:p>
    <w:p w:rsidR="00076088" w:rsidRDefault="00076088" w:rsidP="00076088">
      <w:pPr>
        <w:spacing w:line="540" w:lineRule="exact"/>
        <w:rPr>
          <w:rFonts w:ascii="Times New Roman"/>
          <w:sz w:val="24"/>
          <w:szCs w:val="24"/>
        </w:rPr>
      </w:pPr>
      <w:r>
        <w:rPr>
          <w:rFonts w:ascii="Times New Roman" w:hint="eastAsia"/>
          <w:sz w:val="24"/>
          <w:szCs w:val="24"/>
        </w:rPr>
        <w:t>电</w:t>
      </w:r>
      <w:r>
        <w:rPr>
          <w:rFonts w:ascii="Times New Roman"/>
          <w:sz w:val="24"/>
          <w:szCs w:val="24"/>
        </w:rPr>
        <w:t xml:space="preserve">    </w:t>
      </w:r>
      <w:r>
        <w:rPr>
          <w:rFonts w:ascii="Times New Roman" w:hint="eastAsia"/>
          <w:sz w:val="24"/>
          <w:szCs w:val="24"/>
        </w:rPr>
        <w:t>话：</w:t>
      </w:r>
      <w:r>
        <w:rPr>
          <w:rFonts w:hAnsi="仿宋_GB2312" w:cs="仿宋_GB2312" w:hint="eastAsia"/>
          <w:sz w:val="24"/>
          <w:szCs w:val="24"/>
          <w:u w:val="single"/>
        </w:rPr>
        <w:t></w:t>
      </w:r>
      <w:r>
        <w:rPr>
          <w:rFonts w:ascii="Times New Roman"/>
          <w:sz w:val="24"/>
          <w:szCs w:val="24"/>
          <w:u w:val="single"/>
        </w:rPr>
        <w:t xml:space="preserve">   </w:t>
      </w:r>
      <w:r>
        <w:rPr>
          <w:rFonts w:ascii="Times New Roman"/>
          <w:sz w:val="24"/>
          <w:szCs w:val="24"/>
        </w:rPr>
        <w:t xml:space="preserve"> </w:t>
      </w:r>
      <w:r>
        <w:rPr>
          <w:rFonts w:ascii="Times New Roman" w:hint="eastAsia"/>
          <w:sz w:val="24"/>
          <w:szCs w:val="24"/>
        </w:rPr>
        <w:t xml:space="preserve">       </w:t>
      </w:r>
      <w:r>
        <w:rPr>
          <w:rFonts w:ascii="Times New Roman"/>
          <w:sz w:val="24"/>
          <w:szCs w:val="24"/>
        </w:rPr>
        <w:t xml:space="preserve"> </w:t>
      </w:r>
      <w:r>
        <w:rPr>
          <w:rFonts w:ascii="Times New Roman" w:hint="eastAsia"/>
          <w:sz w:val="24"/>
          <w:szCs w:val="24"/>
        </w:rPr>
        <w:t>电</w:t>
      </w:r>
      <w:r>
        <w:rPr>
          <w:rFonts w:ascii="Times New Roman"/>
          <w:sz w:val="24"/>
          <w:szCs w:val="24"/>
        </w:rPr>
        <w:t xml:space="preserve">    </w:t>
      </w:r>
      <w:r>
        <w:rPr>
          <w:rFonts w:ascii="Times New Roman" w:hint="eastAsia"/>
          <w:sz w:val="24"/>
          <w:szCs w:val="24"/>
        </w:rPr>
        <w:t>话：</w:t>
      </w:r>
      <w:r>
        <w:rPr>
          <w:rFonts w:hAnsi="仿宋_GB2312" w:cs="仿宋_GB2312" w:hint="eastAsia"/>
          <w:sz w:val="24"/>
          <w:szCs w:val="24"/>
          <w:u w:val="single"/>
        </w:rPr>
        <w:t></w:t>
      </w:r>
      <w:r>
        <w:rPr>
          <w:rFonts w:ascii="Times New Roman"/>
          <w:sz w:val="24"/>
          <w:szCs w:val="24"/>
          <w:u w:val="single"/>
        </w:rPr>
        <w:t xml:space="preserve">     </w:t>
      </w:r>
    </w:p>
    <w:p w:rsidR="00076088" w:rsidRDefault="00076088" w:rsidP="00076088">
      <w:pPr>
        <w:spacing w:line="540" w:lineRule="exact"/>
        <w:rPr>
          <w:rFonts w:ascii="Times New Roman"/>
          <w:sz w:val="24"/>
          <w:szCs w:val="24"/>
        </w:rPr>
      </w:pPr>
      <w:r>
        <w:rPr>
          <w:rFonts w:ascii="Times New Roman" w:hint="eastAsia"/>
          <w:sz w:val="24"/>
          <w:szCs w:val="24"/>
        </w:rPr>
        <w:t>传</w:t>
      </w:r>
      <w:r>
        <w:rPr>
          <w:rFonts w:ascii="Times New Roman"/>
          <w:sz w:val="24"/>
          <w:szCs w:val="24"/>
        </w:rPr>
        <w:t xml:space="preserve">    </w:t>
      </w:r>
      <w:r>
        <w:rPr>
          <w:rFonts w:ascii="Times New Roman" w:hint="eastAsia"/>
          <w:sz w:val="24"/>
          <w:szCs w:val="24"/>
        </w:rPr>
        <w:t>真：</w:t>
      </w:r>
      <w:r>
        <w:rPr>
          <w:rFonts w:hAnsi="仿宋_GB2312" w:cs="仿宋_GB2312" w:hint="eastAsia"/>
          <w:sz w:val="24"/>
          <w:szCs w:val="24"/>
          <w:u w:val="single"/>
        </w:rPr>
        <w:t></w:t>
      </w:r>
      <w:r>
        <w:rPr>
          <w:rFonts w:ascii="Times New Roman"/>
          <w:sz w:val="24"/>
          <w:szCs w:val="24"/>
          <w:u w:val="single"/>
        </w:rPr>
        <w:t xml:space="preserve">   </w:t>
      </w:r>
      <w:r>
        <w:rPr>
          <w:rFonts w:ascii="Times New Roman"/>
          <w:sz w:val="24"/>
          <w:szCs w:val="24"/>
        </w:rPr>
        <w:t xml:space="preserve">  </w:t>
      </w:r>
      <w:r>
        <w:rPr>
          <w:rFonts w:ascii="Times New Roman" w:hint="eastAsia"/>
          <w:sz w:val="24"/>
          <w:szCs w:val="24"/>
        </w:rPr>
        <w:t xml:space="preserve">       </w:t>
      </w:r>
      <w:r>
        <w:rPr>
          <w:rFonts w:ascii="Times New Roman" w:hint="eastAsia"/>
          <w:sz w:val="24"/>
          <w:szCs w:val="24"/>
        </w:rPr>
        <w:t>传</w:t>
      </w:r>
      <w:r>
        <w:rPr>
          <w:rFonts w:ascii="Times New Roman"/>
          <w:sz w:val="24"/>
          <w:szCs w:val="24"/>
        </w:rPr>
        <w:t xml:space="preserve">    </w:t>
      </w:r>
      <w:r>
        <w:rPr>
          <w:rFonts w:ascii="Times New Roman" w:hint="eastAsia"/>
          <w:sz w:val="24"/>
          <w:szCs w:val="24"/>
        </w:rPr>
        <w:t>真：</w:t>
      </w:r>
      <w:r>
        <w:rPr>
          <w:rFonts w:hAnsi="仿宋_GB2312" w:cs="仿宋_GB2312" w:hint="eastAsia"/>
          <w:sz w:val="24"/>
          <w:szCs w:val="24"/>
          <w:u w:val="single"/>
        </w:rPr>
        <w:t></w:t>
      </w:r>
      <w:r>
        <w:rPr>
          <w:rFonts w:ascii="Times New Roman"/>
          <w:sz w:val="24"/>
          <w:szCs w:val="24"/>
          <w:u w:val="single"/>
        </w:rPr>
        <w:t xml:space="preserve">     </w:t>
      </w:r>
    </w:p>
    <w:p w:rsidR="00076088" w:rsidRDefault="00076088" w:rsidP="00076088">
      <w:pPr>
        <w:spacing w:line="540" w:lineRule="exact"/>
        <w:rPr>
          <w:rFonts w:ascii="Times New Roman"/>
          <w:sz w:val="24"/>
          <w:szCs w:val="24"/>
        </w:rPr>
      </w:pPr>
      <w:r>
        <w:rPr>
          <w:rFonts w:ascii="Times New Roman" w:hint="eastAsia"/>
          <w:sz w:val="24"/>
          <w:szCs w:val="24"/>
        </w:rPr>
        <w:t>电子信箱：</w:t>
      </w:r>
      <w:r>
        <w:rPr>
          <w:rFonts w:ascii="Times New Roman"/>
          <w:sz w:val="24"/>
          <w:szCs w:val="24"/>
          <w:u w:val="single"/>
        </w:rPr>
        <w:t xml:space="preserve">                   </w:t>
      </w:r>
      <w:r>
        <w:rPr>
          <w:rFonts w:ascii="Times New Roman"/>
          <w:sz w:val="24"/>
          <w:szCs w:val="24"/>
        </w:rPr>
        <w:t xml:space="preserve">  </w:t>
      </w:r>
      <w:r>
        <w:rPr>
          <w:rFonts w:ascii="Times New Roman" w:hint="eastAsia"/>
          <w:sz w:val="24"/>
          <w:szCs w:val="24"/>
        </w:rPr>
        <w:t xml:space="preserve">       </w:t>
      </w:r>
      <w:r>
        <w:rPr>
          <w:rFonts w:ascii="Times New Roman" w:hint="eastAsia"/>
          <w:sz w:val="24"/>
          <w:szCs w:val="24"/>
        </w:rPr>
        <w:t>电子信箱：</w:t>
      </w:r>
      <w:r>
        <w:rPr>
          <w:rFonts w:hAnsi="仿宋_GB2312" w:cs="仿宋_GB2312" w:hint="eastAsia"/>
          <w:sz w:val="24"/>
          <w:szCs w:val="24"/>
          <w:u w:val="single"/>
        </w:rPr>
        <w:t>  </w:t>
      </w:r>
      <w:r>
        <w:rPr>
          <w:rFonts w:ascii="Times New Roman"/>
          <w:sz w:val="24"/>
          <w:szCs w:val="24"/>
          <w:u w:val="single"/>
        </w:rPr>
        <w:t xml:space="preserve">   </w:t>
      </w:r>
    </w:p>
    <w:p w:rsidR="00076088" w:rsidRDefault="00076088" w:rsidP="00076088">
      <w:pPr>
        <w:spacing w:line="540" w:lineRule="exact"/>
        <w:rPr>
          <w:rFonts w:ascii="Times New Roman"/>
          <w:sz w:val="24"/>
          <w:szCs w:val="24"/>
        </w:rPr>
      </w:pPr>
      <w:r>
        <w:rPr>
          <w:rFonts w:ascii="Times New Roman" w:hint="eastAsia"/>
          <w:sz w:val="24"/>
          <w:szCs w:val="24"/>
        </w:rPr>
        <w:t>开户银行：</w:t>
      </w:r>
      <w:r>
        <w:rPr>
          <w:rFonts w:hAnsi="仿宋_GB2312" w:cs="仿宋_GB2312" w:hint="eastAsia"/>
          <w:sz w:val="24"/>
          <w:szCs w:val="24"/>
          <w:u w:val="single"/>
        </w:rPr>
        <w:t xml:space="preserve">  </w:t>
      </w:r>
      <w:r>
        <w:rPr>
          <w:rFonts w:ascii="Times New Roman"/>
          <w:sz w:val="24"/>
          <w:szCs w:val="24"/>
          <w:u w:val="single"/>
        </w:rPr>
        <w:t xml:space="preserve">   </w:t>
      </w:r>
      <w:r>
        <w:rPr>
          <w:rFonts w:ascii="Times New Roman"/>
          <w:sz w:val="24"/>
          <w:szCs w:val="24"/>
        </w:rPr>
        <w:t xml:space="preserve">  </w:t>
      </w:r>
      <w:r>
        <w:rPr>
          <w:rFonts w:ascii="Times New Roman" w:hint="eastAsia"/>
          <w:sz w:val="24"/>
          <w:szCs w:val="24"/>
        </w:rPr>
        <w:t xml:space="preserve">       </w:t>
      </w:r>
      <w:r>
        <w:rPr>
          <w:rFonts w:ascii="Times New Roman" w:hint="eastAsia"/>
          <w:sz w:val="24"/>
          <w:szCs w:val="24"/>
        </w:rPr>
        <w:t>开户银行：</w:t>
      </w:r>
      <w:r>
        <w:rPr>
          <w:rFonts w:hAnsi="仿宋_GB2312" w:cs="仿宋_GB2312" w:hint="eastAsia"/>
          <w:sz w:val="24"/>
          <w:szCs w:val="24"/>
          <w:u w:val="single"/>
        </w:rPr>
        <w:t>  </w:t>
      </w:r>
      <w:r>
        <w:rPr>
          <w:rFonts w:ascii="Times New Roman"/>
          <w:sz w:val="24"/>
          <w:szCs w:val="24"/>
          <w:u w:val="single"/>
        </w:rPr>
        <w:t xml:space="preserve">   </w:t>
      </w:r>
    </w:p>
    <w:p w:rsidR="00076088" w:rsidRDefault="00076088" w:rsidP="00076088">
      <w:pPr>
        <w:spacing w:line="540" w:lineRule="exact"/>
        <w:rPr>
          <w:rFonts w:ascii="Times New Roman"/>
          <w:sz w:val="24"/>
          <w:szCs w:val="24"/>
        </w:rPr>
      </w:pPr>
      <w:proofErr w:type="gramStart"/>
      <w:r>
        <w:rPr>
          <w:rFonts w:ascii="Times New Roman" w:hint="eastAsia"/>
          <w:sz w:val="24"/>
          <w:szCs w:val="24"/>
        </w:rPr>
        <w:t>账</w:t>
      </w:r>
      <w:proofErr w:type="gramEnd"/>
      <w:r>
        <w:rPr>
          <w:rFonts w:ascii="Times New Roman"/>
          <w:sz w:val="24"/>
          <w:szCs w:val="24"/>
        </w:rPr>
        <w:t xml:space="preserve">    </w:t>
      </w:r>
      <w:r>
        <w:rPr>
          <w:rFonts w:ascii="Times New Roman" w:hint="eastAsia"/>
          <w:sz w:val="24"/>
          <w:szCs w:val="24"/>
        </w:rPr>
        <w:t>号：</w:t>
      </w:r>
      <w:r>
        <w:rPr>
          <w:rFonts w:hAnsi="仿宋_GB2312" w:cs="仿宋_GB2312" w:hint="eastAsia"/>
          <w:sz w:val="24"/>
          <w:szCs w:val="24"/>
          <w:u w:val="single"/>
        </w:rPr>
        <w:t></w:t>
      </w:r>
      <w:r>
        <w:rPr>
          <w:rFonts w:ascii="Times New Roman"/>
          <w:sz w:val="24"/>
          <w:szCs w:val="24"/>
          <w:u w:val="single"/>
        </w:rPr>
        <w:t xml:space="preserve"> </w:t>
      </w:r>
      <w:r>
        <w:rPr>
          <w:rFonts w:ascii="Times New Roman"/>
          <w:sz w:val="24"/>
          <w:szCs w:val="24"/>
          <w:u w:val="single"/>
        </w:rPr>
        <w:t></w:t>
      </w:r>
      <w:r>
        <w:rPr>
          <w:rFonts w:ascii="Times New Roman"/>
          <w:sz w:val="24"/>
          <w:szCs w:val="24"/>
          <w:u w:val="single"/>
        </w:rPr>
        <w:t xml:space="preserve">      </w:t>
      </w:r>
      <w:r>
        <w:rPr>
          <w:rFonts w:ascii="Times New Roman"/>
          <w:sz w:val="24"/>
          <w:szCs w:val="24"/>
        </w:rPr>
        <w:t xml:space="preserve">  </w:t>
      </w:r>
      <w:r>
        <w:rPr>
          <w:rFonts w:ascii="Times New Roman" w:hint="eastAsia"/>
          <w:sz w:val="24"/>
          <w:szCs w:val="24"/>
        </w:rPr>
        <w:t xml:space="preserve">       </w:t>
      </w:r>
      <w:proofErr w:type="gramStart"/>
      <w:r>
        <w:rPr>
          <w:rFonts w:ascii="Times New Roman" w:hint="eastAsia"/>
          <w:sz w:val="24"/>
          <w:szCs w:val="24"/>
        </w:rPr>
        <w:t>账</w:t>
      </w:r>
      <w:proofErr w:type="gramEnd"/>
      <w:r>
        <w:rPr>
          <w:rFonts w:ascii="Times New Roman"/>
          <w:sz w:val="24"/>
          <w:szCs w:val="24"/>
        </w:rPr>
        <w:t xml:space="preserve">    </w:t>
      </w:r>
      <w:r>
        <w:rPr>
          <w:rFonts w:ascii="Times New Roman" w:hint="eastAsia"/>
          <w:sz w:val="24"/>
          <w:szCs w:val="24"/>
        </w:rPr>
        <w:t>号：</w:t>
      </w:r>
      <w:r>
        <w:rPr>
          <w:rFonts w:hAnsi="仿宋_GB2312" w:cs="仿宋_GB2312" w:hint="eastAsia"/>
          <w:sz w:val="24"/>
          <w:szCs w:val="24"/>
          <w:u w:val="single"/>
        </w:rPr>
        <w:t></w:t>
      </w:r>
      <w:r>
        <w:rPr>
          <w:rFonts w:ascii="Times New Roman"/>
          <w:sz w:val="24"/>
          <w:szCs w:val="24"/>
          <w:u w:val="single"/>
        </w:rPr>
        <w:t xml:space="preserve">     </w:t>
      </w:r>
    </w:p>
    <w:p w:rsidR="00076088" w:rsidRDefault="00076088" w:rsidP="00076088">
      <w:pPr>
        <w:widowControl/>
        <w:spacing w:line="540" w:lineRule="exact"/>
        <w:jc w:val="center"/>
        <w:rPr>
          <w:rFonts w:ascii="华文中宋" w:eastAsia="华文中宋" w:hAnsi="华文中宋"/>
          <w:b/>
          <w:bCs/>
          <w:kern w:val="44"/>
          <w:sz w:val="24"/>
          <w:szCs w:val="24"/>
        </w:rPr>
      </w:pPr>
      <w:r>
        <w:rPr>
          <w:b/>
          <w:bCs/>
          <w:kern w:val="0"/>
          <w:sz w:val="24"/>
          <w:szCs w:val="24"/>
        </w:rPr>
        <w:br w:type="page"/>
      </w:r>
      <w:r>
        <w:rPr>
          <w:rFonts w:ascii="华文中宋" w:eastAsia="华文中宋" w:hAnsi="华文中宋" w:hint="eastAsia"/>
          <w:b/>
          <w:bCs/>
          <w:kern w:val="44"/>
          <w:sz w:val="24"/>
          <w:szCs w:val="24"/>
        </w:rPr>
        <w:lastRenderedPageBreak/>
        <w:t>第二部分  通用合同条款</w:t>
      </w:r>
    </w:p>
    <w:p w:rsidR="00076088" w:rsidRDefault="00076088" w:rsidP="00076088">
      <w:pPr>
        <w:pStyle w:val="2"/>
        <w:spacing w:before="0" w:after="0" w:line="540" w:lineRule="exact"/>
        <w:rPr>
          <w:rFonts w:ascii="黑体"/>
          <w:b w:val="0"/>
          <w:sz w:val="24"/>
          <w:szCs w:val="24"/>
        </w:rPr>
      </w:pPr>
      <w:r>
        <w:rPr>
          <w:rFonts w:ascii="黑体" w:hint="eastAsia"/>
          <w:b w:val="0"/>
          <w:sz w:val="24"/>
          <w:szCs w:val="24"/>
        </w:rPr>
        <w:t>1. 一般约定</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1.1 </w:t>
      </w:r>
      <w:proofErr w:type="spellStart"/>
      <w:r>
        <w:rPr>
          <w:rFonts w:ascii="仿宋_GB2312" w:hint="eastAsia"/>
          <w:sz w:val="24"/>
          <w:szCs w:val="24"/>
        </w:rPr>
        <w:t>词语定义与解释</w:t>
      </w:r>
      <w:proofErr w:type="spellEnd"/>
    </w:p>
    <w:p w:rsidR="00076088" w:rsidRDefault="00076088" w:rsidP="00076088">
      <w:pPr>
        <w:spacing w:line="540" w:lineRule="exact"/>
        <w:ind w:firstLineChars="200" w:firstLine="480"/>
        <w:rPr>
          <w:sz w:val="24"/>
          <w:szCs w:val="24"/>
        </w:rPr>
      </w:pPr>
      <w:r>
        <w:rPr>
          <w:rFonts w:hint="eastAsia"/>
          <w:sz w:val="24"/>
          <w:szCs w:val="24"/>
        </w:rPr>
        <w:t>合同协议书、通用合同条款、专用合同条款中的下列词语具有本款所赋予的含义：</w:t>
      </w:r>
    </w:p>
    <w:p w:rsidR="00076088" w:rsidRDefault="00076088" w:rsidP="00076088">
      <w:pPr>
        <w:spacing w:line="540" w:lineRule="exact"/>
        <w:ind w:firstLineChars="200" w:firstLine="480"/>
        <w:rPr>
          <w:sz w:val="24"/>
          <w:szCs w:val="24"/>
        </w:rPr>
      </w:pPr>
      <w:r>
        <w:rPr>
          <w:rFonts w:hint="eastAsia"/>
          <w:sz w:val="24"/>
          <w:szCs w:val="24"/>
        </w:rPr>
        <w:t>1.1.1 委托人：是指与咨询人签订合同协议书的当事人及取得该当事人资格的合法继承人。</w:t>
      </w:r>
    </w:p>
    <w:p w:rsidR="00076088" w:rsidRDefault="00076088" w:rsidP="00076088">
      <w:pPr>
        <w:spacing w:line="540" w:lineRule="exact"/>
        <w:ind w:firstLineChars="200" w:firstLine="480"/>
        <w:rPr>
          <w:sz w:val="24"/>
          <w:szCs w:val="24"/>
        </w:rPr>
      </w:pPr>
      <w:r>
        <w:rPr>
          <w:rFonts w:hint="eastAsia"/>
          <w:sz w:val="24"/>
          <w:szCs w:val="24"/>
        </w:rPr>
        <w:t>1.1.2 咨询人：是指与委托人签订合同协议书的，具有相应工程造价咨询资质的当事人及取得该当事人资格的合法继承人。</w:t>
      </w:r>
    </w:p>
    <w:p w:rsidR="00076088" w:rsidRDefault="00076088" w:rsidP="00076088">
      <w:pPr>
        <w:spacing w:line="540" w:lineRule="exact"/>
        <w:ind w:firstLineChars="200" w:firstLine="480"/>
        <w:rPr>
          <w:sz w:val="24"/>
          <w:szCs w:val="24"/>
        </w:rPr>
      </w:pPr>
      <w:r>
        <w:rPr>
          <w:rFonts w:hint="eastAsia"/>
          <w:sz w:val="24"/>
          <w:szCs w:val="24"/>
        </w:rPr>
        <w:t>1.1.3 第三人：是指除委托人、咨询人以外与本咨询业务有关的当事人。</w:t>
      </w:r>
    </w:p>
    <w:p w:rsidR="00076088" w:rsidRDefault="00076088" w:rsidP="00076088">
      <w:pPr>
        <w:spacing w:line="540" w:lineRule="exact"/>
        <w:ind w:firstLineChars="200" w:firstLine="480"/>
        <w:rPr>
          <w:sz w:val="24"/>
          <w:szCs w:val="24"/>
        </w:rPr>
      </w:pPr>
      <w:r>
        <w:rPr>
          <w:rFonts w:hint="eastAsia"/>
          <w:sz w:val="24"/>
          <w:szCs w:val="24"/>
        </w:rPr>
        <w:t>1.1.4 工程造价咨询：是</w:t>
      </w:r>
      <w:proofErr w:type="gramStart"/>
      <w:r>
        <w:rPr>
          <w:rFonts w:hint="eastAsia"/>
          <w:sz w:val="24"/>
          <w:szCs w:val="24"/>
        </w:rPr>
        <w:t>指咨询</w:t>
      </w:r>
      <w:proofErr w:type="gramEnd"/>
      <w:r>
        <w:rPr>
          <w:rFonts w:hint="eastAsia"/>
          <w:sz w:val="24"/>
          <w:szCs w:val="24"/>
        </w:rPr>
        <w:t>人接受委托人的委托，运用工程造价的专业技能，为建设项目决策、设计、交易、实施、结算等各个阶段工程计价和工程造价管理提供的有偿服务。</w:t>
      </w:r>
    </w:p>
    <w:p w:rsidR="00076088" w:rsidRDefault="00076088" w:rsidP="00076088">
      <w:pPr>
        <w:spacing w:line="540" w:lineRule="exact"/>
        <w:ind w:firstLineChars="200" w:firstLine="480"/>
        <w:rPr>
          <w:sz w:val="24"/>
          <w:szCs w:val="24"/>
        </w:rPr>
      </w:pPr>
      <w:r>
        <w:rPr>
          <w:rFonts w:hint="eastAsia"/>
          <w:sz w:val="24"/>
          <w:szCs w:val="24"/>
        </w:rPr>
        <w:t>1.1.5 工程造价咨询成果文件：是</w:t>
      </w:r>
      <w:proofErr w:type="gramStart"/>
      <w:r>
        <w:rPr>
          <w:rFonts w:hint="eastAsia"/>
          <w:sz w:val="24"/>
          <w:szCs w:val="24"/>
        </w:rPr>
        <w:t>指咨询</w:t>
      </w:r>
      <w:proofErr w:type="gramEnd"/>
      <w:r>
        <w:rPr>
          <w:rFonts w:hint="eastAsia"/>
          <w:sz w:val="24"/>
          <w:szCs w:val="24"/>
        </w:rPr>
        <w:t xml:space="preserve">人在承担工程造价咨询业务时，为委托人出具的具有法律责任，反映各阶段工程造价确定与控制成果的文件。包括：投资估算书、设计概算书、施工图预算书、竣工结算书、工程量清单、招标控制价、工程计量与支付、工程索赔、工程造价鉴定意见书等文件。 </w:t>
      </w:r>
    </w:p>
    <w:p w:rsidR="00076088" w:rsidRDefault="00076088" w:rsidP="00076088">
      <w:pPr>
        <w:spacing w:line="540" w:lineRule="exact"/>
        <w:ind w:firstLineChars="200" w:firstLine="480"/>
        <w:rPr>
          <w:sz w:val="24"/>
          <w:szCs w:val="24"/>
        </w:rPr>
      </w:pPr>
      <w:r>
        <w:rPr>
          <w:rFonts w:hint="eastAsia"/>
          <w:sz w:val="24"/>
          <w:szCs w:val="24"/>
        </w:rPr>
        <w:t>1.1.6 综合误差率：是指工程造价咨询成果文件中审查出的编制错误的累计金额与最终修正后造价总额的比率。</w:t>
      </w:r>
    </w:p>
    <w:p w:rsidR="00076088" w:rsidRDefault="00076088" w:rsidP="00076088">
      <w:pPr>
        <w:spacing w:line="540" w:lineRule="exact"/>
        <w:ind w:firstLineChars="200" w:firstLine="480"/>
        <w:rPr>
          <w:sz w:val="24"/>
          <w:szCs w:val="24"/>
        </w:rPr>
      </w:pPr>
      <w:r>
        <w:rPr>
          <w:rFonts w:hint="eastAsia"/>
          <w:sz w:val="24"/>
          <w:szCs w:val="24"/>
        </w:rPr>
        <w:t>1.1.7 酬金：是</w:t>
      </w:r>
      <w:proofErr w:type="gramStart"/>
      <w:r>
        <w:rPr>
          <w:rFonts w:hint="eastAsia"/>
          <w:sz w:val="24"/>
          <w:szCs w:val="24"/>
        </w:rPr>
        <w:t>指咨询</w:t>
      </w:r>
      <w:proofErr w:type="gramEnd"/>
      <w:r>
        <w:rPr>
          <w:rFonts w:hint="eastAsia"/>
          <w:sz w:val="24"/>
          <w:szCs w:val="24"/>
        </w:rPr>
        <w:t>人履行本合同义务，委托人按照本合同约定给付咨询人的金额。</w:t>
      </w:r>
    </w:p>
    <w:p w:rsidR="00076088" w:rsidRDefault="00076088" w:rsidP="00076088">
      <w:pPr>
        <w:spacing w:line="540" w:lineRule="exact"/>
        <w:ind w:firstLineChars="200" w:firstLine="480"/>
        <w:rPr>
          <w:sz w:val="24"/>
          <w:szCs w:val="24"/>
        </w:rPr>
      </w:pPr>
      <w:r>
        <w:rPr>
          <w:rFonts w:hint="eastAsia"/>
          <w:sz w:val="24"/>
          <w:szCs w:val="24"/>
        </w:rPr>
        <w:t>1.1.8 费用：是指不包含在酬金之内应由委托人承担的经济支出。</w:t>
      </w:r>
    </w:p>
    <w:p w:rsidR="00076088" w:rsidRDefault="00076088" w:rsidP="00076088">
      <w:pPr>
        <w:spacing w:line="540" w:lineRule="exact"/>
        <w:ind w:firstLineChars="200" w:firstLine="480"/>
        <w:rPr>
          <w:sz w:val="24"/>
          <w:szCs w:val="24"/>
        </w:rPr>
      </w:pPr>
      <w:r>
        <w:rPr>
          <w:rFonts w:hint="eastAsia"/>
          <w:sz w:val="24"/>
          <w:szCs w:val="24"/>
        </w:rPr>
        <w:t>1.1.9 书面形式：是指合同书、信件和数据电文等可以有形地表现所载内容的形式。</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lastRenderedPageBreak/>
        <w:t xml:space="preserve">1.2 </w:t>
      </w:r>
      <w:proofErr w:type="spellStart"/>
      <w:r>
        <w:rPr>
          <w:rFonts w:ascii="仿宋_GB2312" w:hint="eastAsia"/>
          <w:sz w:val="24"/>
          <w:szCs w:val="24"/>
        </w:rPr>
        <w:t>语言文字</w:t>
      </w:r>
      <w:proofErr w:type="spellEnd"/>
    </w:p>
    <w:p w:rsidR="00076088" w:rsidRDefault="00076088" w:rsidP="00076088">
      <w:pPr>
        <w:spacing w:line="540" w:lineRule="exact"/>
        <w:ind w:firstLineChars="200" w:firstLine="480"/>
        <w:rPr>
          <w:sz w:val="24"/>
          <w:szCs w:val="24"/>
        </w:rPr>
      </w:pPr>
      <w:r>
        <w:rPr>
          <w:rFonts w:hint="eastAsia"/>
          <w:sz w:val="24"/>
          <w:szCs w:val="24"/>
        </w:rPr>
        <w:t>合同以中国的汉语简体文字编写、解释和说明。合同当事人在专用合同条款中约定使用两种以上语言时，汉语为优先解释和说明合同的语言。</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1.3 </w:t>
      </w:r>
      <w:proofErr w:type="spellStart"/>
      <w:r>
        <w:rPr>
          <w:rFonts w:ascii="仿宋_GB2312" w:hint="eastAsia"/>
          <w:sz w:val="24"/>
          <w:szCs w:val="24"/>
        </w:rPr>
        <w:t>法律</w:t>
      </w:r>
      <w:proofErr w:type="spellEnd"/>
    </w:p>
    <w:p w:rsidR="00076088" w:rsidRDefault="00076088" w:rsidP="00076088">
      <w:pPr>
        <w:spacing w:line="540" w:lineRule="exact"/>
        <w:ind w:firstLineChars="200" w:firstLine="480"/>
        <w:rPr>
          <w:sz w:val="24"/>
          <w:szCs w:val="24"/>
        </w:rPr>
      </w:pPr>
      <w:r>
        <w:rPr>
          <w:rFonts w:hint="eastAsia"/>
          <w:sz w:val="24"/>
          <w:szCs w:val="24"/>
        </w:rPr>
        <w:t>合同所称法律是指中华人民共和国法律、行政法规、部门规章，以及本省地方性法规、规章等。</w:t>
      </w:r>
    </w:p>
    <w:p w:rsidR="00076088" w:rsidRDefault="00076088" w:rsidP="00076088">
      <w:pPr>
        <w:spacing w:line="540" w:lineRule="exact"/>
        <w:ind w:firstLineChars="200" w:firstLine="480"/>
        <w:rPr>
          <w:sz w:val="24"/>
          <w:szCs w:val="24"/>
        </w:rPr>
      </w:pPr>
      <w:r>
        <w:rPr>
          <w:rFonts w:hint="eastAsia"/>
          <w:sz w:val="24"/>
          <w:szCs w:val="24"/>
        </w:rPr>
        <w:t>合同当事人可以在专用合同条款中约定合同适用的其他规范性文件。</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1.4 </w:t>
      </w:r>
      <w:proofErr w:type="spellStart"/>
      <w:r>
        <w:rPr>
          <w:rFonts w:ascii="仿宋_GB2312" w:hint="eastAsia"/>
          <w:sz w:val="24"/>
          <w:szCs w:val="24"/>
        </w:rPr>
        <w:t>标准和规范</w:t>
      </w:r>
      <w:proofErr w:type="spellEnd"/>
    </w:p>
    <w:p w:rsidR="00076088" w:rsidRDefault="00076088" w:rsidP="00076088">
      <w:pPr>
        <w:spacing w:line="540" w:lineRule="exact"/>
        <w:ind w:firstLineChars="200" w:firstLine="480"/>
        <w:rPr>
          <w:sz w:val="24"/>
          <w:szCs w:val="24"/>
        </w:rPr>
      </w:pPr>
      <w:r>
        <w:rPr>
          <w:rFonts w:hint="eastAsia"/>
          <w:sz w:val="24"/>
          <w:szCs w:val="24"/>
        </w:rPr>
        <w:t>适用于工程造价咨询的国家标准、行业标准、本省地方性标准，以及相应的规范、规程等，合同当事人有特别要求的，应在专用合同条款中约定。</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1.5 </w:t>
      </w:r>
      <w:proofErr w:type="spellStart"/>
      <w:r>
        <w:rPr>
          <w:rFonts w:ascii="仿宋_GB2312" w:hint="eastAsia"/>
          <w:sz w:val="24"/>
          <w:szCs w:val="24"/>
        </w:rPr>
        <w:t>合同文件的优先顺序</w:t>
      </w:r>
      <w:proofErr w:type="spellEnd"/>
    </w:p>
    <w:p w:rsidR="00076088" w:rsidRDefault="00076088" w:rsidP="00076088">
      <w:pPr>
        <w:spacing w:line="540" w:lineRule="exact"/>
        <w:ind w:firstLineChars="200" w:firstLine="480"/>
        <w:rPr>
          <w:sz w:val="24"/>
          <w:szCs w:val="24"/>
        </w:rPr>
      </w:pPr>
      <w:r>
        <w:rPr>
          <w:rFonts w:hint="eastAsia"/>
          <w:sz w:val="24"/>
          <w:szCs w:val="24"/>
        </w:rPr>
        <w:t>组成合同的各项文件应互相解释，互为说明。除专用合同条款另有约定外，解释合同文件的优先顺序如下：</w:t>
      </w:r>
    </w:p>
    <w:p w:rsidR="00076088" w:rsidRDefault="00076088" w:rsidP="00076088">
      <w:pPr>
        <w:spacing w:line="540" w:lineRule="exact"/>
        <w:ind w:firstLineChars="200" w:firstLine="480"/>
        <w:rPr>
          <w:sz w:val="24"/>
          <w:szCs w:val="24"/>
        </w:rPr>
      </w:pPr>
      <w:r>
        <w:rPr>
          <w:rFonts w:hint="eastAsia"/>
          <w:kern w:val="0"/>
          <w:sz w:val="24"/>
          <w:szCs w:val="24"/>
        </w:rPr>
        <w:t>（1）</w:t>
      </w:r>
      <w:r>
        <w:rPr>
          <w:rFonts w:hint="eastAsia"/>
          <w:sz w:val="24"/>
          <w:szCs w:val="24"/>
        </w:rPr>
        <w:t>合同协议书；</w:t>
      </w:r>
    </w:p>
    <w:p w:rsidR="00076088" w:rsidRDefault="00076088" w:rsidP="00076088">
      <w:pPr>
        <w:spacing w:line="540" w:lineRule="exact"/>
        <w:ind w:firstLineChars="200" w:firstLine="480"/>
        <w:rPr>
          <w:sz w:val="24"/>
          <w:szCs w:val="24"/>
        </w:rPr>
      </w:pPr>
      <w:r>
        <w:rPr>
          <w:rFonts w:hint="eastAsia"/>
          <w:kern w:val="0"/>
          <w:sz w:val="24"/>
          <w:szCs w:val="24"/>
        </w:rPr>
        <w:t>（2）</w:t>
      </w:r>
      <w:r>
        <w:rPr>
          <w:rFonts w:hint="eastAsia"/>
          <w:sz w:val="24"/>
          <w:szCs w:val="24"/>
        </w:rPr>
        <w:t>比选结果确认表；</w:t>
      </w:r>
    </w:p>
    <w:p w:rsidR="00076088" w:rsidRDefault="00076088" w:rsidP="00076088">
      <w:pPr>
        <w:spacing w:line="540" w:lineRule="exact"/>
        <w:ind w:firstLineChars="200" w:firstLine="480"/>
        <w:rPr>
          <w:sz w:val="24"/>
          <w:szCs w:val="24"/>
        </w:rPr>
      </w:pPr>
      <w:r>
        <w:rPr>
          <w:rFonts w:hint="eastAsia"/>
          <w:kern w:val="0"/>
          <w:sz w:val="24"/>
          <w:szCs w:val="24"/>
        </w:rPr>
        <w:t>（3）</w:t>
      </w:r>
      <w:r>
        <w:rPr>
          <w:rFonts w:hint="eastAsia"/>
          <w:sz w:val="24"/>
          <w:szCs w:val="24"/>
        </w:rPr>
        <w:t>投标文件；</w:t>
      </w:r>
    </w:p>
    <w:p w:rsidR="00076088" w:rsidRDefault="00076088" w:rsidP="00076088">
      <w:pPr>
        <w:spacing w:line="540" w:lineRule="exact"/>
        <w:ind w:firstLineChars="200" w:firstLine="480"/>
        <w:rPr>
          <w:sz w:val="24"/>
          <w:szCs w:val="24"/>
        </w:rPr>
      </w:pPr>
      <w:r>
        <w:rPr>
          <w:rFonts w:hint="eastAsia"/>
          <w:kern w:val="0"/>
          <w:sz w:val="24"/>
          <w:szCs w:val="24"/>
        </w:rPr>
        <w:t>（4）</w:t>
      </w:r>
      <w:r>
        <w:rPr>
          <w:rFonts w:hint="eastAsia"/>
          <w:sz w:val="24"/>
          <w:szCs w:val="24"/>
        </w:rPr>
        <w:t>专用合同条款；</w:t>
      </w:r>
    </w:p>
    <w:p w:rsidR="00076088" w:rsidRDefault="00076088" w:rsidP="00076088">
      <w:pPr>
        <w:spacing w:line="540" w:lineRule="exact"/>
        <w:ind w:firstLineChars="200" w:firstLine="480"/>
        <w:rPr>
          <w:sz w:val="24"/>
          <w:szCs w:val="24"/>
        </w:rPr>
      </w:pPr>
      <w:r>
        <w:rPr>
          <w:rFonts w:hint="eastAsia"/>
          <w:kern w:val="0"/>
          <w:sz w:val="24"/>
          <w:szCs w:val="24"/>
        </w:rPr>
        <w:t>（5）</w:t>
      </w:r>
      <w:r>
        <w:rPr>
          <w:rFonts w:hint="eastAsia"/>
          <w:sz w:val="24"/>
          <w:szCs w:val="24"/>
        </w:rPr>
        <w:t>通用合同条款。</w:t>
      </w:r>
    </w:p>
    <w:p w:rsidR="00076088" w:rsidRDefault="00076088" w:rsidP="00076088">
      <w:pPr>
        <w:spacing w:line="540" w:lineRule="exact"/>
        <w:ind w:firstLineChars="200" w:firstLine="480"/>
        <w:rPr>
          <w:sz w:val="24"/>
          <w:szCs w:val="24"/>
        </w:rPr>
      </w:pPr>
      <w:r>
        <w:rPr>
          <w:rFonts w:hint="eastAsia"/>
          <w:sz w:val="24"/>
          <w:szCs w:val="24"/>
        </w:rPr>
        <w:t>上述各项合同文件包括合同当事人就该项合同文件所</w:t>
      </w:r>
      <w:proofErr w:type="gramStart"/>
      <w:r>
        <w:rPr>
          <w:rFonts w:hint="eastAsia"/>
          <w:sz w:val="24"/>
          <w:szCs w:val="24"/>
        </w:rPr>
        <w:t>作出</w:t>
      </w:r>
      <w:proofErr w:type="gramEnd"/>
      <w:r>
        <w:rPr>
          <w:rFonts w:hint="eastAsia"/>
          <w:sz w:val="24"/>
          <w:szCs w:val="24"/>
        </w:rPr>
        <w:t>的补充和修改，属于同一类内容的文件，应以最新签署的为准。</w:t>
      </w:r>
    </w:p>
    <w:p w:rsidR="00076088" w:rsidRDefault="00076088" w:rsidP="00076088">
      <w:pPr>
        <w:spacing w:line="540" w:lineRule="exact"/>
        <w:ind w:firstLineChars="200" w:firstLine="480"/>
        <w:rPr>
          <w:sz w:val="24"/>
          <w:szCs w:val="24"/>
        </w:rPr>
      </w:pPr>
      <w:r>
        <w:rPr>
          <w:rFonts w:hint="eastAsia"/>
          <w:sz w:val="24"/>
          <w:szCs w:val="24"/>
        </w:rPr>
        <w:t>在合同订立及履行过程中形成的与合同有关的文件均构成合同文件组成部分，并根据其性质确定优先解释顺序。</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1.6 </w:t>
      </w:r>
      <w:proofErr w:type="spellStart"/>
      <w:r>
        <w:rPr>
          <w:rFonts w:ascii="仿宋_GB2312" w:hint="eastAsia"/>
          <w:sz w:val="24"/>
          <w:szCs w:val="24"/>
        </w:rPr>
        <w:t>联络</w:t>
      </w:r>
      <w:proofErr w:type="spellEnd"/>
    </w:p>
    <w:p w:rsidR="00076088" w:rsidRDefault="00076088" w:rsidP="00076088">
      <w:pPr>
        <w:autoSpaceDE w:val="0"/>
        <w:autoSpaceDN w:val="0"/>
        <w:adjustRightInd w:val="0"/>
        <w:spacing w:line="540" w:lineRule="exact"/>
        <w:ind w:firstLineChars="200" w:firstLine="480"/>
        <w:rPr>
          <w:kern w:val="0"/>
          <w:sz w:val="24"/>
          <w:szCs w:val="24"/>
        </w:rPr>
      </w:pPr>
      <w:r>
        <w:rPr>
          <w:rFonts w:hint="eastAsia"/>
          <w:sz w:val="24"/>
          <w:szCs w:val="24"/>
        </w:rPr>
        <w:t>1.6.1</w:t>
      </w:r>
      <w:r>
        <w:rPr>
          <w:rFonts w:hint="eastAsia"/>
          <w:kern w:val="0"/>
          <w:sz w:val="24"/>
          <w:szCs w:val="24"/>
        </w:rPr>
        <w:t xml:space="preserve"> 与合同有关的通知、批准、证明、证书、指示、指令、要求、请求、同意、意见、确定和决定等，均应采用书面形式，并应在合同约定的期限内送达</w:t>
      </w:r>
      <w:r>
        <w:rPr>
          <w:rFonts w:hint="eastAsia"/>
          <w:kern w:val="0"/>
          <w:sz w:val="24"/>
          <w:szCs w:val="24"/>
        </w:rPr>
        <w:lastRenderedPageBreak/>
        <w:t>接收人和送达地点。</w:t>
      </w:r>
    </w:p>
    <w:p w:rsidR="00076088" w:rsidRDefault="00076088" w:rsidP="00076088">
      <w:pPr>
        <w:autoSpaceDE w:val="0"/>
        <w:autoSpaceDN w:val="0"/>
        <w:adjustRightInd w:val="0"/>
        <w:spacing w:line="540" w:lineRule="exact"/>
        <w:ind w:firstLineChars="200" w:firstLine="480"/>
        <w:rPr>
          <w:kern w:val="0"/>
          <w:sz w:val="24"/>
          <w:szCs w:val="24"/>
        </w:rPr>
      </w:pPr>
      <w:r>
        <w:rPr>
          <w:rFonts w:hint="eastAsia"/>
          <w:sz w:val="24"/>
          <w:szCs w:val="24"/>
        </w:rPr>
        <w:t>1.6.2</w:t>
      </w:r>
      <w:r>
        <w:rPr>
          <w:rFonts w:hint="eastAsia"/>
          <w:kern w:val="0"/>
          <w:sz w:val="24"/>
          <w:szCs w:val="24"/>
        </w:rPr>
        <w:t xml:space="preserve"> 委托人和咨询人应在专用合同条款中约定各自的送达接收人、送达地点、电子邮箱。任何一方合同当事人指定的接收人或送达地点或电子邮箱发生变动的，应提前3天以书面形式通知对方。</w:t>
      </w:r>
    </w:p>
    <w:p w:rsidR="00076088" w:rsidRDefault="00076088" w:rsidP="00076088">
      <w:pPr>
        <w:spacing w:line="540" w:lineRule="exact"/>
        <w:ind w:firstLineChars="200" w:firstLine="480"/>
        <w:rPr>
          <w:sz w:val="24"/>
          <w:szCs w:val="24"/>
        </w:rPr>
      </w:pPr>
      <w:r>
        <w:rPr>
          <w:rFonts w:hint="eastAsia"/>
          <w:sz w:val="24"/>
          <w:szCs w:val="24"/>
        </w:rPr>
        <w:t>1.6.3</w:t>
      </w:r>
      <w:r>
        <w:rPr>
          <w:rFonts w:hint="eastAsia"/>
          <w:kern w:val="0"/>
          <w:sz w:val="24"/>
          <w:szCs w:val="24"/>
        </w:rPr>
        <w:t xml:space="preserve"> 委托人和咨询人应当及时签收另一方送达至送达地点和指定接收人的来往信函。拒不签收的，由此增加的费用和延误的咨询期限由拒绝接收一方承担。</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1.7 </w:t>
      </w:r>
      <w:proofErr w:type="spellStart"/>
      <w:r>
        <w:rPr>
          <w:rFonts w:ascii="仿宋_GB2312" w:hint="eastAsia"/>
          <w:sz w:val="24"/>
          <w:szCs w:val="24"/>
        </w:rPr>
        <w:t>守法诚信</w:t>
      </w:r>
      <w:proofErr w:type="spellEnd"/>
    </w:p>
    <w:p w:rsidR="00076088" w:rsidRDefault="00076088" w:rsidP="00076088">
      <w:pPr>
        <w:spacing w:line="540" w:lineRule="exact"/>
        <w:ind w:firstLineChars="200" w:firstLine="480"/>
        <w:rPr>
          <w:sz w:val="24"/>
          <w:szCs w:val="24"/>
        </w:rPr>
      </w:pPr>
      <w:r>
        <w:rPr>
          <w:rFonts w:hint="eastAsia"/>
          <w:sz w:val="24"/>
          <w:szCs w:val="24"/>
        </w:rPr>
        <w:t>咨询人从事工程造价咨询活动，应当遵循独立、客观、公正、诚实信用的原则，不得损害社会公共利益和他人的合法权益。除委托人书面同意外，咨询人及其工程造价专业人员不得从与实施工程造价咨询业务有关的第三人处获得任何经济利益。</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1.8 </w:t>
      </w:r>
      <w:proofErr w:type="spellStart"/>
      <w:r>
        <w:rPr>
          <w:rFonts w:ascii="仿宋_GB2312" w:hint="eastAsia"/>
          <w:sz w:val="24"/>
          <w:szCs w:val="24"/>
        </w:rPr>
        <w:t>保密</w:t>
      </w:r>
      <w:proofErr w:type="spellEnd"/>
    </w:p>
    <w:p w:rsidR="00076088" w:rsidRDefault="00076088" w:rsidP="00076088">
      <w:pPr>
        <w:spacing w:line="540" w:lineRule="exact"/>
        <w:ind w:firstLineChars="200" w:firstLine="480"/>
        <w:rPr>
          <w:sz w:val="24"/>
          <w:szCs w:val="24"/>
        </w:rPr>
      </w:pPr>
      <w:r>
        <w:rPr>
          <w:rFonts w:hint="eastAsia"/>
          <w:sz w:val="24"/>
          <w:szCs w:val="24"/>
        </w:rPr>
        <w:t>双方不得泄露对方申明的保密资料，亦不得泄露与实施工程造价咨询业务有关的第三人所提供的保密资料，保密事项在专用合同条款中约定。</w:t>
      </w:r>
    </w:p>
    <w:p w:rsidR="00076088" w:rsidRDefault="00076088" w:rsidP="00076088">
      <w:pPr>
        <w:pStyle w:val="2"/>
        <w:spacing w:before="0" w:after="0" w:line="540" w:lineRule="exact"/>
        <w:rPr>
          <w:rFonts w:ascii="黑体"/>
          <w:b w:val="0"/>
          <w:sz w:val="24"/>
          <w:szCs w:val="24"/>
        </w:rPr>
      </w:pPr>
      <w:r>
        <w:rPr>
          <w:rFonts w:ascii="黑体" w:hint="eastAsia"/>
          <w:b w:val="0"/>
          <w:sz w:val="24"/>
          <w:szCs w:val="24"/>
        </w:rPr>
        <w:t>2. 委托人</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2.1 </w:t>
      </w:r>
      <w:proofErr w:type="spellStart"/>
      <w:r>
        <w:rPr>
          <w:rFonts w:ascii="仿宋_GB2312" w:hint="eastAsia"/>
          <w:sz w:val="24"/>
          <w:szCs w:val="24"/>
        </w:rPr>
        <w:t>委托人代表</w:t>
      </w:r>
      <w:proofErr w:type="spellEnd"/>
    </w:p>
    <w:p w:rsidR="00076088" w:rsidRDefault="00076088" w:rsidP="00076088">
      <w:pPr>
        <w:spacing w:line="540" w:lineRule="exact"/>
        <w:ind w:firstLineChars="200" w:firstLine="480"/>
        <w:rPr>
          <w:sz w:val="24"/>
          <w:szCs w:val="24"/>
        </w:rPr>
      </w:pPr>
      <w:r>
        <w:rPr>
          <w:rFonts w:hint="eastAsia"/>
          <w:sz w:val="24"/>
          <w:szCs w:val="24"/>
        </w:rPr>
        <w:t>委托人应授权一名熟悉工程情况的代表，负责与咨询人联系。委托人应在专用合同条款中明确委托人代表的姓名、职务、联系方式及授权范围等事项。委托人代表经委托人授权后代表委托人履行合同。委托人更换委托人代表的，应提前7天书面通知咨询人。</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2.2 </w:t>
      </w:r>
      <w:proofErr w:type="spellStart"/>
      <w:r>
        <w:rPr>
          <w:rFonts w:ascii="仿宋_GB2312" w:hint="eastAsia"/>
          <w:sz w:val="24"/>
          <w:szCs w:val="24"/>
        </w:rPr>
        <w:t>提供资料</w:t>
      </w:r>
      <w:proofErr w:type="spellEnd"/>
    </w:p>
    <w:p w:rsidR="00076088" w:rsidRDefault="00076088" w:rsidP="00076088">
      <w:pPr>
        <w:spacing w:line="540" w:lineRule="exact"/>
        <w:ind w:firstLineChars="200" w:firstLine="480"/>
        <w:rPr>
          <w:sz w:val="24"/>
          <w:szCs w:val="24"/>
        </w:rPr>
      </w:pPr>
      <w:r>
        <w:rPr>
          <w:rFonts w:hint="eastAsia"/>
          <w:sz w:val="24"/>
          <w:szCs w:val="24"/>
        </w:rPr>
        <w:t>委托人向咨询人提供的工程造价咨询所需要的资料名称及提供时间在专用合同条款中约定，委托人对其提供资料的真实性、准确性和完整性负责。</w:t>
      </w:r>
    </w:p>
    <w:p w:rsidR="00076088" w:rsidRDefault="00076088" w:rsidP="00076088">
      <w:pPr>
        <w:spacing w:line="540" w:lineRule="exact"/>
        <w:ind w:firstLineChars="200" w:firstLine="480"/>
        <w:rPr>
          <w:sz w:val="24"/>
          <w:szCs w:val="24"/>
        </w:rPr>
      </w:pPr>
      <w:r>
        <w:rPr>
          <w:rFonts w:hint="eastAsia"/>
          <w:sz w:val="24"/>
          <w:szCs w:val="24"/>
        </w:rPr>
        <w:t>在合同履行过程中，咨询人需要委托人和第三人提供工程造价咨询所需要的</w:t>
      </w:r>
      <w:r>
        <w:rPr>
          <w:rFonts w:hint="eastAsia"/>
          <w:sz w:val="24"/>
          <w:szCs w:val="24"/>
        </w:rPr>
        <w:lastRenderedPageBreak/>
        <w:t>最新资料的，除专用合同条款另有约定外，委托人应尽其努力在相应咨询工作开展前的合理期限内提供，合理期限应以不影响咨询人的正常咨询工作为限。</w:t>
      </w:r>
    </w:p>
    <w:p w:rsidR="00076088" w:rsidRDefault="00076088" w:rsidP="00076088">
      <w:pPr>
        <w:spacing w:line="540" w:lineRule="exact"/>
        <w:ind w:firstLineChars="200" w:firstLine="480"/>
        <w:rPr>
          <w:sz w:val="24"/>
          <w:szCs w:val="24"/>
        </w:rPr>
      </w:pPr>
      <w:r>
        <w:rPr>
          <w:rFonts w:hint="eastAsia"/>
          <w:sz w:val="24"/>
          <w:szCs w:val="24"/>
        </w:rPr>
        <w:t>委托人未能按合同约定及时向咨询人提供咨询资料的，由委托人承担由此增加的费用和延误的咨询期限。</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2.3 </w:t>
      </w:r>
      <w:proofErr w:type="spellStart"/>
      <w:r>
        <w:rPr>
          <w:rFonts w:ascii="仿宋_GB2312" w:hint="eastAsia"/>
          <w:sz w:val="24"/>
          <w:szCs w:val="24"/>
        </w:rPr>
        <w:t>提供工作条件</w:t>
      </w:r>
      <w:proofErr w:type="spellEnd"/>
    </w:p>
    <w:p w:rsidR="00076088" w:rsidRDefault="00076088" w:rsidP="00076088">
      <w:pPr>
        <w:spacing w:line="540" w:lineRule="exact"/>
        <w:ind w:firstLineChars="200" w:firstLine="480"/>
        <w:rPr>
          <w:sz w:val="24"/>
          <w:szCs w:val="24"/>
        </w:rPr>
      </w:pPr>
      <w:r>
        <w:rPr>
          <w:rFonts w:hint="eastAsia"/>
          <w:sz w:val="24"/>
          <w:szCs w:val="24"/>
        </w:rPr>
        <w:t>2.3.1 委托人应负责与本工程造价咨询业务有关的第三人的协调，为咨询人履行本合同提供必要的外部条件。</w:t>
      </w:r>
    </w:p>
    <w:p w:rsidR="00076088" w:rsidRDefault="00076088" w:rsidP="00076088">
      <w:pPr>
        <w:spacing w:line="540" w:lineRule="exact"/>
        <w:ind w:firstLineChars="200" w:firstLine="480"/>
        <w:rPr>
          <w:sz w:val="24"/>
          <w:szCs w:val="24"/>
        </w:rPr>
      </w:pPr>
      <w:r>
        <w:rPr>
          <w:rFonts w:hint="eastAsia"/>
          <w:sz w:val="24"/>
          <w:szCs w:val="24"/>
        </w:rPr>
        <w:t>2.3.2 咨询人接受委托实施施工阶段全过程造价管理咨询工作的，委托人应当在施工现场为咨询人提供必要的办公用房、办公家具，供咨询人使用。</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2.4 </w:t>
      </w:r>
      <w:proofErr w:type="spellStart"/>
      <w:r>
        <w:rPr>
          <w:rFonts w:ascii="仿宋_GB2312" w:hint="eastAsia"/>
          <w:sz w:val="24"/>
          <w:szCs w:val="24"/>
        </w:rPr>
        <w:t>答复</w:t>
      </w:r>
      <w:proofErr w:type="spellEnd"/>
    </w:p>
    <w:p w:rsidR="00076088" w:rsidRDefault="00076088" w:rsidP="00076088">
      <w:pPr>
        <w:spacing w:line="540" w:lineRule="exact"/>
        <w:ind w:firstLineChars="200" w:firstLine="480"/>
        <w:rPr>
          <w:sz w:val="24"/>
          <w:szCs w:val="24"/>
        </w:rPr>
      </w:pPr>
      <w:r>
        <w:rPr>
          <w:rFonts w:hint="eastAsia"/>
          <w:sz w:val="24"/>
          <w:szCs w:val="24"/>
        </w:rPr>
        <w:t>2.4.1 委托人应在专用合同条款约定的时间内，对咨询人以书面形式提交并要求</w:t>
      </w:r>
      <w:proofErr w:type="gramStart"/>
      <w:r>
        <w:rPr>
          <w:rFonts w:hint="eastAsia"/>
          <w:sz w:val="24"/>
          <w:szCs w:val="24"/>
        </w:rPr>
        <w:t>作出</w:t>
      </w:r>
      <w:proofErr w:type="gramEnd"/>
      <w:r>
        <w:rPr>
          <w:rFonts w:hint="eastAsia"/>
          <w:sz w:val="24"/>
          <w:szCs w:val="24"/>
        </w:rPr>
        <w:t>决定的事宜，给予书面答复。委托人逾期未答复，影响咨询工作正常开展的，由委托人承担由此增加的费用和延误的咨询期限。</w:t>
      </w:r>
    </w:p>
    <w:p w:rsidR="00076088" w:rsidRDefault="00076088" w:rsidP="00076088">
      <w:pPr>
        <w:spacing w:line="540" w:lineRule="exact"/>
        <w:ind w:firstLineChars="200" w:firstLine="480"/>
        <w:rPr>
          <w:sz w:val="24"/>
          <w:szCs w:val="24"/>
        </w:rPr>
      </w:pPr>
      <w:r>
        <w:rPr>
          <w:rFonts w:hint="eastAsia"/>
          <w:sz w:val="24"/>
          <w:szCs w:val="24"/>
        </w:rPr>
        <w:t>2.4.2 除专用合同条款另有约定外，对咨询人以书面形式提交并要求第三人</w:t>
      </w:r>
      <w:proofErr w:type="gramStart"/>
      <w:r>
        <w:rPr>
          <w:rFonts w:hint="eastAsia"/>
          <w:sz w:val="24"/>
          <w:szCs w:val="24"/>
        </w:rPr>
        <w:t>作出</w:t>
      </w:r>
      <w:proofErr w:type="gramEnd"/>
      <w:r>
        <w:rPr>
          <w:rFonts w:hint="eastAsia"/>
          <w:sz w:val="24"/>
          <w:szCs w:val="24"/>
        </w:rPr>
        <w:t>决定的事宜，由委托人送达第三人，第三人在合理期限内未答复，影响咨询工作正常开展的，由委托人承担由此增加的费用和延误的咨询期限。</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2.5 </w:t>
      </w:r>
      <w:proofErr w:type="spellStart"/>
      <w:r>
        <w:rPr>
          <w:rFonts w:ascii="仿宋_GB2312" w:hint="eastAsia"/>
          <w:sz w:val="24"/>
          <w:szCs w:val="24"/>
        </w:rPr>
        <w:t>支付酬金</w:t>
      </w:r>
      <w:proofErr w:type="spellEnd"/>
    </w:p>
    <w:p w:rsidR="00076088" w:rsidRDefault="00076088" w:rsidP="00076088">
      <w:pPr>
        <w:spacing w:line="540" w:lineRule="exact"/>
        <w:ind w:firstLineChars="200" w:firstLine="480"/>
        <w:rPr>
          <w:sz w:val="24"/>
          <w:szCs w:val="24"/>
        </w:rPr>
      </w:pPr>
      <w:r>
        <w:rPr>
          <w:rFonts w:hint="eastAsia"/>
          <w:sz w:val="24"/>
          <w:szCs w:val="24"/>
        </w:rPr>
        <w:t>委托人应按合同约定，向咨询人支付酬金。</w:t>
      </w:r>
    </w:p>
    <w:p w:rsidR="00076088" w:rsidRDefault="00076088" w:rsidP="00076088">
      <w:pPr>
        <w:pStyle w:val="2"/>
        <w:spacing w:before="0" w:after="0" w:line="540" w:lineRule="exact"/>
        <w:rPr>
          <w:rFonts w:ascii="黑体"/>
          <w:b w:val="0"/>
          <w:sz w:val="24"/>
          <w:szCs w:val="24"/>
        </w:rPr>
      </w:pPr>
      <w:r>
        <w:rPr>
          <w:rFonts w:ascii="黑体" w:hint="eastAsia"/>
          <w:b w:val="0"/>
          <w:sz w:val="24"/>
          <w:szCs w:val="24"/>
        </w:rPr>
        <w:t>3. 咨询人</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3.1 </w:t>
      </w:r>
      <w:proofErr w:type="spellStart"/>
      <w:r>
        <w:rPr>
          <w:rFonts w:ascii="仿宋_GB2312" w:hint="eastAsia"/>
          <w:sz w:val="24"/>
          <w:szCs w:val="24"/>
        </w:rPr>
        <w:t>咨询人的一般义务</w:t>
      </w:r>
      <w:proofErr w:type="spellEnd"/>
    </w:p>
    <w:p w:rsidR="00076088" w:rsidRDefault="00076088" w:rsidP="00076088">
      <w:pPr>
        <w:spacing w:line="540" w:lineRule="exact"/>
        <w:ind w:firstLineChars="200" w:firstLine="480"/>
        <w:rPr>
          <w:sz w:val="24"/>
          <w:szCs w:val="24"/>
        </w:rPr>
      </w:pPr>
      <w:r>
        <w:rPr>
          <w:rFonts w:hint="eastAsia"/>
          <w:sz w:val="24"/>
          <w:szCs w:val="24"/>
        </w:rPr>
        <w:t>3.1.1 向委托人提供与工程造价咨询业务有关的资料，包括工程造价咨询企业资质证书、承担本合同咨询业务的工程造价专业人员任命文件、工程造价咨询实施方案等。</w:t>
      </w:r>
    </w:p>
    <w:p w:rsidR="00076088" w:rsidRDefault="00076088" w:rsidP="00076088">
      <w:pPr>
        <w:spacing w:line="540" w:lineRule="exact"/>
        <w:ind w:firstLineChars="200" w:firstLine="480"/>
        <w:rPr>
          <w:sz w:val="24"/>
          <w:szCs w:val="24"/>
        </w:rPr>
      </w:pPr>
      <w:r>
        <w:rPr>
          <w:rFonts w:hint="eastAsia"/>
          <w:sz w:val="24"/>
          <w:szCs w:val="24"/>
        </w:rPr>
        <w:t>3.1.2 踏勘现场，了解情况，收集、整理工程造价咨询项目有关的基础资料和编制依据，进行有效性、合</w:t>
      </w:r>
      <w:proofErr w:type="gramStart"/>
      <w:r>
        <w:rPr>
          <w:rFonts w:hint="eastAsia"/>
          <w:sz w:val="24"/>
          <w:szCs w:val="24"/>
        </w:rPr>
        <w:t>规</w:t>
      </w:r>
      <w:proofErr w:type="gramEnd"/>
      <w:r>
        <w:rPr>
          <w:rFonts w:hint="eastAsia"/>
          <w:sz w:val="24"/>
          <w:szCs w:val="24"/>
        </w:rPr>
        <w:t>性核对，保证工程计价基础资料和编制依据的全</w:t>
      </w:r>
      <w:r>
        <w:rPr>
          <w:rFonts w:hint="eastAsia"/>
          <w:sz w:val="24"/>
          <w:szCs w:val="24"/>
        </w:rPr>
        <w:lastRenderedPageBreak/>
        <w:t>面性、真实性和有效性。</w:t>
      </w:r>
    </w:p>
    <w:p w:rsidR="00076088" w:rsidRDefault="00076088" w:rsidP="00076088">
      <w:pPr>
        <w:spacing w:line="540" w:lineRule="exact"/>
        <w:ind w:firstLineChars="200" w:firstLine="480"/>
        <w:rPr>
          <w:sz w:val="24"/>
          <w:szCs w:val="24"/>
        </w:rPr>
      </w:pPr>
      <w:r>
        <w:rPr>
          <w:rFonts w:hint="eastAsia"/>
          <w:sz w:val="24"/>
          <w:szCs w:val="24"/>
        </w:rPr>
        <w:t>3.1.3 按照咨询合同约定的工作范围和内容，编制、审核、审定工程造价咨询成果文件，并在专用合同条款约定的时间内，向委托人提交符合国家、行业规定及合同约定的工程造价咨询成果文件。</w:t>
      </w:r>
    </w:p>
    <w:p w:rsidR="00076088" w:rsidRDefault="00076088" w:rsidP="00076088">
      <w:pPr>
        <w:spacing w:line="540" w:lineRule="exact"/>
        <w:ind w:firstLineChars="200" w:firstLine="480"/>
        <w:rPr>
          <w:sz w:val="24"/>
          <w:szCs w:val="24"/>
        </w:rPr>
      </w:pPr>
      <w:r>
        <w:rPr>
          <w:rFonts w:hint="eastAsia"/>
          <w:sz w:val="24"/>
          <w:szCs w:val="24"/>
        </w:rPr>
        <w:t>3.1.4 组织咨询服务回访，听取委托人对服务质量的评价意见，及时进行总结，提出相应的改进措施。</w:t>
      </w:r>
    </w:p>
    <w:p w:rsidR="00076088" w:rsidRDefault="00076088" w:rsidP="00076088">
      <w:pPr>
        <w:spacing w:line="540" w:lineRule="exact"/>
        <w:ind w:firstLineChars="200" w:firstLine="480"/>
        <w:rPr>
          <w:sz w:val="24"/>
          <w:szCs w:val="24"/>
        </w:rPr>
      </w:pPr>
      <w:r>
        <w:rPr>
          <w:rFonts w:hint="eastAsia"/>
          <w:sz w:val="24"/>
          <w:szCs w:val="24"/>
        </w:rPr>
        <w:t>3.1.5 收集工程造价咨询业务中形成的工程造价咨询过程文件和工程造价咨询成果文件，整理立卷后建立档案。</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3.2 </w:t>
      </w:r>
      <w:proofErr w:type="spellStart"/>
      <w:r>
        <w:rPr>
          <w:rFonts w:ascii="仿宋_GB2312" w:hint="eastAsia"/>
          <w:sz w:val="24"/>
          <w:szCs w:val="24"/>
        </w:rPr>
        <w:t>项目负责人</w:t>
      </w:r>
      <w:proofErr w:type="spellEnd"/>
    </w:p>
    <w:p w:rsidR="00076088" w:rsidRDefault="00076088" w:rsidP="00076088">
      <w:pPr>
        <w:spacing w:line="540" w:lineRule="exact"/>
        <w:ind w:firstLineChars="200" w:firstLine="480"/>
        <w:rPr>
          <w:sz w:val="24"/>
          <w:szCs w:val="24"/>
        </w:rPr>
      </w:pPr>
      <w:r>
        <w:rPr>
          <w:rFonts w:hint="eastAsia"/>
          <w:sz w:val="24"/>
          <w:szCs w:val="24"/>
        </w:rPr>
        <w:t>项目负责人应是咨询人正式聘用，并取得造价工程师注册证书的人员。咨询人应在专用合同条款中明确其任命的咨询项目负责人的姓名、身份证号、注册执业证书编号、联系方式及授权范围等事项，项目负责人经咨询人授权后代</w:t>
      </w:r>
      <w:proofErr w:type="gramStart"/>
      <w:r>
        <w:rPr>
          <w:rFonts w:hint="eastAsia"/>
          <w:sz w:val="24"/>
          <w:szCs w:val="24"/>
        </w:rPr>
        <w:t>表咨询</w:t>
      </w:r>
      <w:proofErr w:type="gramEnd"/>
      <w:r>
        <w:rPr>
          <w:rFonts w:hint="eastAsia"/>
          <w:sz w:val="24"/>
          <w:szCs w:val="24"/>
        </w:rPr>
        <w:t>人履行合同。</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3.3 </w:t>
      </w:r>
      <w:proofErr w:type="spellStart"/>
      <w:r>
        <w:rPr>
          <w:rFonts w:ascii="仿宋_GB2312" w:hint="eastAsia"/>
          <w:sz w:val="24"/>
          <w:szCs w:val="24"/>
        </w:rPr>
        <w:t>工程造价专业人员</w:t>
      </w:r>
      <w:proofErr w:type="spellEnd"/>
    </w:p>
    <w:p w:rsidR="00076088" w:rsidRDefault="00076088" w:rsidP="00076088">
      <w:pPr>
        <w:spacing w:line="540" w:lineRule="exact"/>
        <w:ind w:firstLineChars="200" w:firstLine="480"/>
        <w:rPr>
          <w:sz w:val="24"/>
          <w:szCs w:val="24"/>
        </w:rPr>
      </w:pPr>
      <w:r>
        <w:rPr>
          <w:rFonts w:hint="eastAsia"/>
          <w:sz w:val="24"/>
          <w:szCs w:val="24"/>
        </w:rPr>
        <w:t>3.3.1 除专用合同条款另有约定外，咨询人应当在本合同签订后的7天内，提交任命的承担本合同咨询业务的工程造价专业人员注册证书和资格证书，以及为工程造价专业人员缴纳的社会保险有效证明，供委托人核验。咨询人违反约定的，应按照专用合同条款的约定，承担违约责任。</w:t>
      </w:r>
    </w:p>
    <w:p w:rsidR="00076088" w:rsidRDefault="00076088" w:rsidP="00076088">
      <w:pPr>
        <w:spacing w:line="540" w:lineRule="exact"/>
        <w:ind w:firstLineChars="200" w:firstLine="480"/>
        <w:rPr>
          <w:sz w:val="24"/>
          <w:szCs w:val="24"/>
        </w:rPr>
      </w:pPr>
      <w:r>
        <w:rPr>
          <w:rFonts w:hint="eastAsia"/>
          <w:sz w:val="24"/>
          <w:szCs w:val="24"/>
        </w:rPr>
        <w:t>3.3.2 在合同履行过程中，工程造价专业人员应保持相对稳定，以保证咨询工作正常进行。咨询人更换工程造价专业人员时，应提前7天书面通知委托人，并征得委托人书面同意。未经委托人书面同意，咨询人不得擅自更换工程造价专业人员。咨询人擅自更换工程造价专业人员的，应按照专用合同条款的约定，承担违约责任。</w:t>
      </w:r>
    </w:p>
    <w:p w:rsidR="00076088" w:rsidRDefault="00076088" w:rsidP="00076088">
      <w:pPr>
        <w:spacing w:line="540" w:lineRule="exact"/>
        <w:ind w:firstLineChars="200" w:firstLine="480"/>
        <w:rPr>
          <w:sz w:val="24"/>
          <w:szCs w:val="24"/>
        </w:rPr>
      </w:pPr>
      <w:r>
        <w:rPr>
          <w:rFonts w:hint="eastAsia"/>
          <w:sz w:val="24"/>
          <w:szCs w:val="24"/>
        </w:rPr>
        <w:t>3.3.3 咨询人承担施工阶段全过程造价管理咨询业务的，应安排工程造价专业人员进驻施工现场，且每月在施工现场时间不得少于专用合同条款约定的天数。</w:t>
      </w:r>
      <w:r>
        <w:rPr>
          <w:rFonts w:hint="eastAsia"/>
          <w:sz w:val="24"/>
          <w:szCs w:val="24"/>
        </w:rPr>
        <w:lastRenderedPageBreak/>
        <w:t>工程造价专业人员</w:t>
      </w:r>
      <w:r>
        <w:rPr>
          <w:rFonts w:hint="eastAsia"/>
          <w:kern w:val="0"/>
          <w:sz w:val="24"/>
          <w:szCs w:val="24"/>
        </w:rPr>
        <w:t>确需离开施工现场时，应征得委托人同意。</w:t>
      </w:r>
      <w:r>
        <w:rPr>
          <w:rFonts w:hint="eastAsia"/>
          <w:sz w:val="24"/>
          <w:szCs w:val="24"/>
        </w:rPr>
        <w:t>咨询人违反约定的，应按照专用合同条款的约定，承担违约责任。</w:t>
      </w:r>
    </w:p>
    <w:p w:rsidR="00076088" w:rsidRDefault="00076088" w:rsidP="00076088">
      <w:pPr>
        <w:spacing w:line="540" w:lineRule="exact"/>
        <w:ind w:firstLineChars="200" w:firstLine="480"/>
        <w:rPr>
          <w:sz w:val="24"/>
          <w:szCs w:val="24"/>
        </w:rPr>
      </w:pPr>
      <w:r>
        <w:rPr>
          <w:rFonts w:hint="eastAsia"/>
          <w:sz w:val="24"/>
          <w:szCs w:val="24"/>
        </w:rPr>
        <w:t>3.3.4 委托人要求咨询人撤换不能按照合同约定履行职责及义务的工程造价专业人员的，咨询人应当撤换。咨询人无正当理由拒绝撤换的，应按照专用合同条款的约定，承担违约责任。</w:t>
      </w:r>
    </w:p>
    <w:p w:rsidR="00076088" w:rsidRDefault="00076088" w:rsidP="00076088">
      <w:pPr>
        <w:pStyle w:val="2"/>
        <w:spacing w:before="0" w:after="0" w:line="540" w:lineRule="exact"/>
        <w:rPr>
          <w:rFonts w:ascii="黑体"/>
          <w:b w:val="0"/>
          <w:sz w:val="24"/>
          <w:szCs w:val="24"/>
        </w:rPr>
      </w:pPr>
      <w:r>
        <w:rPr>
          <w:rFonts w:ascii="黑体" w:hint="eastAsia"/>
          <w:b w:val="0"/>
          <w:sz w:val="24"/>
          <w:szCs w:val="24"/>
        </w:rPr>
        <w:t>4. 咨询业务范围和工作内容</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4.1 </w:t>
      </w:r>
      <w:proofErr w:type="spellStart"/>
      <w:r>
        <w:rPr>
          <w:rFonts w:ascii="仿宋_GB2312" w:hint="eastAsia"/>
          <w:sz w:val="24"/>
          <w:szCs w:val="24"/>
        </w:rPr>
        <w:t>咨询业务范围</w:t>
      </w:r>
      <w:proofErr w:type="spellEnd"/>
    </w:p>
    <w:p w:rsidR="00076088" w:rsidRDefault="00076088" w:rsidP="00076088">
      <w:pPr>
        <w:spacing w:line="540" w:lineRule="exact"/>
        <w:ind w:firstLineChars="200" w:firstLine="480"/>
        <w:rPr>
          <w:sz w:val="24"/>
          <w:szCs w:val="24"/>
        </w:rPr>
      </w:pPr>
      <w:r>
        <w:rPr>
          <w:rFonts w:hint="eastAsia"/>
          <w:sz w:val="24"/>
          <w:szCs w:val="24"/>
        </w:rPr>
        <w:t>合同当事人应在合同协议书中约定选择下列工程造价咨询业务中的一项或数项业务，并可在合同协议书中约定其他工程造价咨询业务。</w:t>
      </w:r>
    </w:p>
    <w:p w:rsidR="00076088" w:rsidRDefault="00076088" w:rsidP="00076088">
      <w:pPr>
        <w:spacing w:line="540" w:lineRule="exact"/>
        <w:ind w:firstLineChars="200" w:firstLine="480"/>
        <w:rPr>
          <w:sz w:val="24"/>
          <w:szCs w:val="24"/>
        </w:rPr>
      </w:pPr>
      <w:r>
        <w:rPr>
          <w:rFonts w:hint="eastAsia"/>
          <w:kern w:val="0"/>
          <w:sz w:val="24"/>
          <w:szCs w:val="24"/>
        </w:rPr>
        <w:t>（1）</w:t>
      </w:r>
      <w:r>
        <w:rPr>
          <w:rFonts w:hint="eastAsia"/>
          <w:sz w:val="24"/>
          <w:szCs w:val="24"/>
        </w:rPr>
        <w:t>投资估算的编制或审核；</w:t>
      </w:r>
    </w:p>
    <w:p w:rsidR="00076088" w:rsidRDefault="00076088" w:rsidP="00076088">
      <w:pPr>
        <w:spacing w:line="540" w:lineRule="exact"/>
        <w:ind w:firstLineChars="200" w:firstLine="480"/>
        <w:rPr>
          <w:sz w:val="24"/>
          <w:szCs w:val="24"/>
        </w:rPr>
      </w:pPr>
      <w:r>
        <w:rPr>
          <w:rFonts w:hint="eastAsia"/>
          <w:kern w:val="0"/>
          <w:sz w:val="24"/>
          <w:szCs w:val="24"/>
        </w:rPr>
        <w:t>（2）</w:t>
      </w:r>
      <w:r>
        <w:rPr>
          <w:rFonts w:hint="eastAsia"/>
          <w:sz w:val="24"/>
          <w:szCs w:val="24"/>
        </w:rPr>
        <w:t>设计概算的编制或审核；</w:t>
      </w:r>
    </w:p>
    <w:p w:rsidR="00076088" w:rsidRDefault="00076088" w:rsidP="00076088">
      <w:pPr>
        <w:spacing w:line="540" w:lineRule="exact"/>
        <w:ind w:firstLineChars="200" w:firstLine="480"/>
        <w:rPr>
          <w:sz w:val="24"/>
          <w:szCs w:val="24"/>
        </w:rPr>
      </w:pPr>
      <w:r>
        <w:rPr>
          <w:rFonts w:hint="eastAsia"/>
          <w:kern w:val="0"/>
          <w:sz w:val="24"/>
          <w:szCs w:val="24"/>
        </w:rPr>
        <w:t>（3）</w:t>
      </w:r>
      <w:r>
        <w:rPr>
          <w:rFonts w:hint="eastAsia"/>
          <w:sz w:val="24"/>
          <w:szCs w:val="24"/>
        </w:rPr>
        <w:t>施工图预算的编制或审核；</w:t>
      </w:r>
    </w:p>
    <w:p w:rsidR="00076088" w:rsidRDefault="00076088" w:rsidP="00076088">
      <w:pPr>
        <w:spacing w:line="540" w:lineRule="exact"/>
        <w:ind w:firstLineChars="200" w:firstLine="480"/>
        <w:rPr>
          <w:sz w:val="24"/>
          <w:szCs w:val="24"/>
        </w:rPr>
      </w:pPr>
      <w:r>
        <w:rPr>
          <w:rFonts w:hint="eastAsia"/>
          <w:kern w:val="0"/>
          <w:sz w:val="24"/>
          <w:szCs w:val="24"/>
        </w:rPr>
        <w:t>（4）</w:t>
      </w:r>
      <w:r>
        <w:rPr>
          <w:rFonts w:hint="eastAsia"/>
          <w:sz w:val="24"/>
          <w:szCs w:val="24"/>
        </w:rPr>
        <w:t>工程量清单的编制或审核；</w:t>
      </w:r>
    </w:p>
    <w:p w:rsidR="00076088" w:rsidRDefault="00076088" w:rsidP="00076088">
      <w:pPr>
        <w:spacing w:line="540" w:lineRule="exact"/>
        <w:ind w:firstLineChars="200" w:firstLine="480"/>
        <w:rPr>
          <w:sz w:val="24"/>
          <w:szCs w:val="24"/>
        </w:rPr>
      </w:pPr>
      <w:r>
        <w:rPr>
          <w:rFonts w:hint="eastAsia"/>
          <w:kern w:val="0"/>
          <w:sz w:val="24"/>
          <w:szCs w:val="24"/>
        </w:rPr>
        <w:t>（5）</w:t>
      </w:r>
      <w:r>
        <w:rPr>
          <w:rFonts w:hint="eastAsia"/>
          <w:sz w:val="24"/>
          <w:szCs w:val="24"/>
        </w:rPr>
        <w:t>招标控制价的编制或审核；</w:t>
      </w:r>
    </w:p>
    <w:p w:rsidR="00076088" w:rsidRDefault="00076088" w:rsidP="00076088">
      <w:pPr>
        <w:spacing w:line="540" w:lineRule="exact"/>
        <w:ind w:firstLineChars="200" w:firstLine="480"/>
        <w:rPr>
          <w:sz w:val="24"/>
          <w:szCs w:val="24"/>
        </w:rPr>
      </w:pPr>
      <w:r>
        <w:rPr>
          <w:rFonts w:hint="eastAsia"/>
          <w:kern w:val="0"/>
          <w:sz w:val="24"/>
          <w:szCs w:val="24"/>
        </w:rPr>
        <w:t>（6）</w:t>
      </w:r>
      <w:r>
        <w:rPr>
          <w:rFonts w:hint="eastAsia"/>
          <w:sz w:val="24"/>
          <w:szCs w:val="24"/>
        </w:rPr>
        <w:t>投标报价的编制；</w:t>
      </w:r>
    </w:p>
    <w:p w:rsidR="00076088" w:rsidRDefault="00076088" w:rsidP="00076088">
      <w:pPr>
        <w:spacing w:line="540" w:lineRule="exact"/>
        <w:ind w:firstLineChars="200" w:firstLine="480"/>
        <w:rPr>
          <w:sz w:val="24"/>
          <w:szCs w:val="24"/>
        </w:rPr>
      </w:pPr>
      <w:r>
        <w:rPr>
          <w:rFonts w:hint="eastAsia"/>
          <w:kern w:val="0"/>
          <w:sz w:val="24"/>
          <w:szCs w:val="24"/>
        </w:rPr>
        <w:t>（7）</w:t>
      </w:r>
      <w:r>
        <w:rPr>
          <w:rFonts w:hint="eastAsia"/>
          <w:sz w:val="24"/>
          <w:szCs w:val="24"/>
        </w:rPr>
        <w:t>工程结算的编制或审核；</w:t>
      </w:r>
    </w:p>
    <w:p w:rsidR="00076088" w:rsidRDefault="00076088" w:rsidP="00076088">
      <w:pPr>
        <w:spacing w:line="540" w:lineRule="exact"/>
        <w:ind w:firstLineChars="200" w:firstLine="480"/>
        <w:rPr>
          <w:sz w:val="24"/>
          <w:szCs w:val="24"/>
        </w:rPr>
      </w:pPr>
      <w:r>
        <w:rPr>
          <w:rFonts w:hint="eastAsia"/>
          <w:kern w:val="0"/>
          <w:sz w:val="24"/>
          <w:szCs w:val="24"/>
        </w:rPr>
        <w:t>（8）</w:t>
      </w:r>
      <w:r>
        <w:rPr>
          <w:rFonts w:hint="eastAsia"/>
          <w:sz w:val="24"/>
          <w:szCs w:val="24"/>
        </w:rPr>
        <w:t>竣工决算的编制或审核；</w:t>
      </w:r>
    </w:p>
    <w:p w:rsidR="00076088" w:rsidRDefault="00076088" w:rsidP="00076088">
      <w:pPr>
        <w:spacing w:line="540" w:lineRule="exact"/>
        <w:ind w:firstLineChars="200" w:firstLine="480"/>
        <w:rPr>
          <w:sz w:val="24"/>
          <w:szCs w:val="24"/>
        </w:rPr>
      </w:pPr>
      <w:r>
        <w:rPr>
          <w:rFonts w:hint="eastAsia"/>
          <w:kern w:val="0"/>
          <w:sz w:val="24"/>
          <w:szCs w:val="24"/>
        </w:rPr>
        <w:t>（9）</w:t>
      </w:r>
      <w:r>
        <w:rPr>
          <w:rFonts w:hint="eastAsia"/>
          <w:sz w:val="24"/>
          <w:szCs w:val="24"/>
        </w:rPr>
        <w:t>施工阶段全过程造价管理咨询；</w:t>
      </w:r>
    </w:p>
    <w:p w:rsidR="00076088" w:rsidRDefault="00076088" w:rsidP="00076088">
      <w:pPr>
        <w:spacing w:line="540" w:lineRule="exact"/>
        <w:ind w:firstLineChars="200" w:firstLine="480"/>
        <w:rPr>
          <w:sz w:val="24"/>
          <w:szCs w:val="24"/>
        </w:rPr>
      </w:pPr>
      <w:r>
        <w:rPr>
          <w:rFonts w:hint="eastAsia"/>
          <w:kern w:val="0"/>
          <w:sz w:val="24"/>
          <w:szCs w:val="24"/>
        </w:rPr>
        <w:t>（10）</w:t>
      </w:r>
      <w:r>
        <w:rPr>
          <w:rFonts w:hint="eastAsia"/>
          <w:sz w:val="24"/>
          <w:szCs w:val="24"/>
        </w:rPr>
        <w:t>工程造价鉴定。</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4.2 </w:t>
      </w:r>
      <w:proofErr w:type="spellStart"/>
      <w:r>
        <w:rPr>
          <w:rFonts w:ascii="仿宋_GB2312" w:hint="eastAsia"/>
          <w:sz w:val="24"/>
          <w:szCs w:val="24"/>
        </w:rPr>
        <w:t>咨询工作内容</w:t>
      </w:r>
      <w:proofErr w:type="spellEnd"/>
    </w:p>
    <w:p w:rsidR="00076088" w:rsidRDefault="00076088" w:rsidP="00076088">
      <w:pPr>
        <w:spacing w:line="540" w:lineRule="exact"/>
        <w:ind w:firstLineChars="200" w:firstLine="480"/>
        <w:rPr>
          <w:sz w:val="24"/>
          <w:szCs w:val="24"/>
        </w:rPr>
      </w:pPr>
      <w:r>
        <w:rPr>
          <w:rFonts w:hint="eastAsia"/>
          <w:sz w:val="24"/>
          <w:szCs w:val="24"/>
        </w:rPr>
        <w:t>工程造价咨询工作内容，由合同当事人在专用合同条款中约定。</w:t>
      </w:r>
    </w:p>
    <w:p w:rsidR="00076088" w:rsidRDefault="00076088" w:rsidP="00076088">
      <w:pPr>
        <w:pStyle w:val="2"/>
        <w:spacing w:before="0" w:after="0" w:line="540" w:lineRule="exact"/>
        <w:rPr>
          <w:rFonts w:ascii="黑体"/>
          <w:b w:val="0"/>
          <w:sz w:val="24"/>
          <w:szCs w:val="24"/>
        </w:rPr>
      </w:pPr>
      <w:r>
        <w:rPr>
          <w:rFonts w:ascii="黑体" w:hint="eastAsia"/>
          <w:b w:val="0"/>
          <w:sz w:val="24"/>
          <w:szCs w:val="24"/>
        </w:rPr>
        <w:t>5. 咨询期限</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5.1 </w:t>
      </w:r>
      <w:proofErr w:type="spellStart"/>
      <w:r>
        <w:rPr>
          <w:rFonts w:ascii="仿宋_GB2312" w:hint="eastAsia"/>
          <w:sz w:val="24"/>
          <w:szCs w:val="24"/>
        </w:rPr>
        <w:t>咨询期限开始</w:t>
      </w:r>
      <w:proofErr w:type="spellEnd"/>
    </w:p>
    <w:p w:rsidR="00076088" w:rsidRDefault="00076088" w:rsidP="00076088">
      <w:pPr>
        <w:spacing w:line="540" w:lineRule="exact"/>
        <w:ind w:firstLineChars="200" w:firstLine="480"/>
        <w:rPr>
          <w:sz w:val="24"/>
          <w:szCs w:val="24"/>
        </w:rPr>
      </w:pPr>
      <w:r>
        <w:rPr>
          <w:rFonts w:hint="eastAsia"/>
          <w:sz w:val="24"/>
          <w:szCs w:val="24"/>
        </w:rPr>
        <w:t>咨询人应按照合同约定的时间开展咨询工作，因委托人提供咨询资料延后等原因，导致咨询工作未能按照计划开始日期开展的，咨询开始日期和结束日期相</w:t>
      </w:r>
      <w:r>
        <w:rPr>
          <w:rFonts w:hint="eastAsia"/>
          <w:sz w:val="24"/>
          <w:szCs w:val="24"/>
        </w:rPr>
        <w:lastRenderedPageBreak/>
        <w:t>应顺延。</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5.2 </w:t>
      </w:r>
      <w:proofErr w:type="spellStart"/>
      <w:r>
        <w:rPr>
          <w:rFonts w:ascii="仿宋_GB2312" w:hint="eastAsia"/>
          <w:sz w:val="24"/>
          <w:szCs w:val="24"/>
        </w:rPr>
        <w:t>咨询期限延误</w:t>
      </w:r>
      <w:proofErr w:type="spellEnd"/>
    </w:p>
    <w:p w:rsidR="00076088" w:rsidRDefault="00076088" w:rsidP="00076088">
      <w:pPr>
        <w:spacing w:line="540" w:lineRule="exact"/>
        <w:ind w:firstLineChars="200" w:firstLine="480"/>
        <w:rPr>
          <w:sz w:val="24"/>
          <w:szCs w:val="24"/>
        </w:rPr>
      </w:pPr>
      <w:r>
        <w:rPr>
          <w:rFonts w:hint="eastAsia"/>
          <w:sz w:val="24"/>
          <w:szCs w:val="24"/>
        </w:rPr>
        <w:t>5.2.1 因委托人原因导致咨询期限延误</w:t>
      </w:r>
    </w:p>
    <w:p w:rsidR="00076088" w:rsidRDefault="00076088" w:rsidP="00076088">
      <w:pPr>
        <w:spacing w:line="540" w:lineRule="exact"/>
        <w:ind w:firstLineChars="200" w:firstLine="480"/>
        <w:rPr>
          <w:sz w:val="24"/>
          <w:szCs w:val="24"/>
        </w:rPr>
      </w:pPr>
      <w:r>
        <w:rPr>
          <w:rFonts w:hint="eastAsia"/>
          <w:sz w:val="24"/>
          <w:szCs w:val="24"/>
        </w:rPr>
        <w:t>在合同履行过程中，因下列情况导致咨询期限延误和费用增加的，由委托人承担由此延误的期限和增加的费用：</w:t>
      </w:r>
    </w:p>
    <w:p w:rsidR="00076088" w:rsidRDefault="00076088" w:rsidP="00076088">
      <w:pPr>
        <w:spacing w:line="540" w:lineRule="exact"/>
        <w:ind w:firstLineChars="200" w:firstLine="480"/>
        <w:rPr>
          <w:sz w:val="24"/>
          <w:szCs w:val="24"/>
        </w:rPr>
      </w:pPr>
      <w:r>
        <w:rPr>
          <w:rFonts w:hint="eastAsia"/>
          <w:kern w:val="0"/>
          <w:sz w:val="24"/>
          <w:szCs w:val="24"/>
        </w:rPr>
        <w:t>（1）</w:t>
      </w:r>
      <w:r>
        <w:rPr>
          <w:rFonts w:hint="eastAsia"/>
          <w:sz w:val="24"/>
          <w:szCs w:val="24"/>
        </w:rPr>
        <w:t>委托人未能按合同约定向咨询人提供工程造价咨询所需要的资料或所提供咨询资料不符合合同约定的；</w:t>
      </w:r>
    </w:p>
    <w:p w:rsidR="00076088" w:rsidRDefault="00076088" w:rsidP="00076088">
      <w:pPr>
        <w:spacing w:line="540" w:lineRule="exact"/>
        <w:ind w:firstLineChars="200" w:firstLine="480"/>
        <w:rPr>
          <w:sz w:val="24"/>
          <w:szCs w:val="24"/>
        </w:rPr>
      </w:pPr>
      <w:r>
        <w:rPr>
          <w:rFonts w:hint="eastAsia"/>
          <w:kern w:val="0"/>
          <w:sz w:val="24"/>
          <w:szCs w:val="24"/>
        </w:rPr>
        <w:t>（2）</w:t>
      </w:r>
      <w:r>
        <w:rPr>
          <w:rFonts w:hint="eastAsia"/>
          <w:sz w:val="24"/>
          <w:szCs w:val="24"/>
        </w:rPr>
        <w:t>委托人未能按合同约定提供咨询工作条件，影响咨询工作正常开展的；</w:t>
      </w:r>
    </w:p>
    <w:p w:rsidR="00076088" w:rsidRDefault="00076088" w:rsidP="00076088">
      <w:pPr>
        <w:spacing w:line="540" w:lineRule="exact"/>
        <w:ind w:firstLineChars="200" w:firstLine="480"/>
        <w:rPr>
          <w:sz w:val="24"/>
          <w:szCs w:val="24"/>
        </w:rPr>
      </w:pPr>
      <w:r>
        <w:rPr>
          <w:rFonts w:hint="eastAsia"/>
          <w:kern w:val="0"/>
          <w:sz w:val="24"/>
          <w:szCs w:val="24"/>
        </w:rPr>
        <w:t>（3）</w:t>
      </w:r>
      <w:r>
        <w:rPr>
          <w:rFonts w:hint="eastAsia"/>
          <w:sz w:val="24"/>
          <w:szCs w:val="24"/>
        </w:rPr>
        <w:t>委托人未能在合理期限内对咨询人以书面形式提交并要求</w:t>
      </w:r>
      <w:proofErr w:type="gramStart"/>
      <w:r>
        <w:rPr>
          <w:rFonts w:hint="eastAsia"/>
          <w:sz w:val="24"/>
          <w:szCs w:val="24"/>
        </w:rPr>
        <w:t>作出</w:t>
      </w:r>
      <w:proofErr w:type="gramEnd"/>
      <w:r>
        <w:rPr>
          <w:rFonts w:hint="eastAsia"/>
          <w:sz w:val="24"/>
          <w:szCs w:val="24"/>
        </w:rPr>
        <w:t>决定的事宜，给予书面答复，影响咨询工作正常开展的；</w:t>
      </w:r>
    </w:p>
    <w:p w:rsidR="00076088" w:rsidRDefault="00076088" w:rsidP="00076088">
      <w:pPr>
        <w:spacing w:line="540" w:lineRule="exact"/>
        <w:ind w:firstLineChars="200" w:firstLine="480"/>
        <w:rPr>
          <w:sz w:val="24"/>
          <w:szCs w:val="24"/>
        </w:rPr>
      </w:pPr>
      <w:r>
        <w:rPr>
          <w:rFonts w:hint="eastAsia"/>
          <w:kern w:val="0"/>
          <w:sz w:val="24"/>
          <w:szCs w:val="24"/>
        </w:rPr>
        <w:t>（4）</w:t>
      </w:r>
      <w:r>
        <w:rPr>
          <w:rFonts w:hint="eastAsia"/>
          <w:sz w:val="24"/>
          <w:szCs w:val="24"/>
        </w:rPr>
        <w:t>委托人未能按合同约定分段支付酬金的；</w:t>
      </w:r>
    </w:p>
    <w:p w:rsidR="00076088" w:rsidRDefault="00076088" w:rsidP="00076088">
      <w:pPr>
        <w:spacing w:line="540" w:lineRule="exact"/>
        <w:ind w:firstLineChars="200" w:firstLine="480"/>
        <w:rPr>
          <w:sz w:val="24"/>
          <w:szCs w:val="24"/>
        </w:rPr>
      </w:pPr>
      <w:r>
        <w:rPr>
          <w:rFonts w:hint="eastAsia"/>
          <w:kern w:val="0"/>
          <w:sz w:val="24"/>
          <w:szCs w:val="24"/>
        </w:rPr>
        <w:t>（5）</w:t>
      </w:r>
      <w:r>
        <w:rPr>
          <w:rFonts w:hint="eastAsia"/>
          <w:sz w:val="24"/>
          <w:szCs w:val="24"/>
        </w:rPr>
        <w:t>工程暂停施工或工期延误，影响咨询工作正常开展的；</w:t>
      </w:r>
    </w:p>
    <w:p w:rsidR="00076088" w:rsidRDefault="00076088" w:rsidP="00076088">
      <w:pPr>
        <w:spacing w:line="540" w:lineRule="exact"/>
        <w:ind w:firstLineChars="200" w:firstLine="480"/>
        <w:rPr>
          <w:sz w:val="24"/>
          <w:szCs w:val="24"/>
        </w:rPr>
      </w:pPr>
      <w:r>
        <w:rPr>
          <w:rFonts w:hint="eastAsia"/>
          <w:kern w:val="0"/>
          <w:sz w:val="24"/>
          <w:szCs w:val="24"/>
        </w:rPr>
        <w:t>（6）</w:t>
      </w:r>
      <w:r>
        <w:rPr>
          <w:rFonts w:hint="eastAsia"/>
          <w:sz w:val="24"/>
          <w:szCs w:val="24"/>
        </w:rPr>
        <w:t>专用合同条款中约定的其他情形。</w:t>
      </w:r>
    </w:p>
    <w:p w:rsidR="00076088" w:rsidRDefault="00076088" w:rsidP="00076088">
      <w:pPr>
        <w:spacing w:line="540" w:lineRule="exact"/>
        <w:ind w:firstLineChars="200" w:firstLine="480"/>
        <w:rPr>
          <w:sz w:val="24"/>
          <w:szCs w:val="24"/>
        </w:rPr>
      </w:pPr>
      <w:r>
        <w:rPr>
          <w:rFonts w:hint="eastAsia"/>
          <w:sz w:val="24"/>
          <w:szCs w:val="24"/>
        </w:rPr>
        <w:t xml:space="preserve">5.2.2 </w:t>
      </w:r>
      <w:proofErr w:type="gramStart"/>
      <w:r>
        <w:rPr>
          <w:rFonts w:hint="eastAsia"/>
          <w:sz w:val="24"/>
          <w:szCs w:val="24"/>
        </w:rPr>
        <w:t>因咨询人原因</w:t>
      </w:r>
      <w:proofErr w:type="gramEnd"/>
      <w:r>
        <w:rPr>
          <w:rFonts w:hint="eastAsia"/>
          <w:sz w:val="24"/>
          <w:szCs w:val="24"/>
        </w:rPr>
        <w:t>导致咨询期限延误</w:t>
      </w:r>
    </w:p>
    <w:p w:rsidR="00076088" w:rsidRDefault="00076088" w:rsidP="00076088">
      <w:pPr>
        <w:spacing w:line="540" w:lineRule="exact"/>
        <w:ind w:firstLineChars="200" w:firstLine="480"/>
        <w:rPr>
          <w:color w:val="0000FF"/>
          <w:sz w:val="24"/>
          <w:szCs w:val="24"/>
        </w:rPr>
      </w:pPr>
      <w:proofErr w:type="gramStart"/>
      <w:r>
        <w:rPr>
          <w:rFonts w:hint="eastAsia"/>
          <w:sz w:val="24"/>
          <w:szCs w:val="24"/>
        </w:rPr>
        <w:t>因咨询人原因</w:t>
      </w:r>
      <w:proofErr w:type="gramEnd"/>
      <w:r>
        <w:rPr>
          <w:rFonts w:hint="eastAsia"/>
          <w:sz w:val="24"/>
          <w:szCs w:val="24"/>
        </w:rPr>
        <w:t>造成咨询期限延误的，咨询人应承担由此给委托人造成的损失，合同双方可在专用合同条款中约定逾期完成咨询业务违约金的计算方法和逾期完成咨询业务违约金的上限。咨询人支付逾期完成咨询业务违约金后，</w:t>
      </w:r>
      <w:proofErr w:type="gramStart"/>
      <w:r>
        <w:rPr>
          <w:rFonts w:hint="eastAsia"/>
          <w:sz w:val="24"/>
          <w:szCs w:val="24"/>
        </w:rPr>
        <w:t>不</w:t>
      </w:r>
      <w:proofErr w:type="gramEnd"/>
      <w:r>
        <w:rPr>
          <w:rFonts w:hint="eastAsia"/>
          <w:sz w:val="24"/>
          <w:szCs w:val="24"/>
        </w:rPr>
        <w:t>免除咨询人继续完成咨询业务的义务。</w:t>
      </w:r>
    </w:p>
    <w:p w:rsidR="00076088" w:rsidRDefault="00076088" w:rsidP="00076088">
      <w:pPr>
        <w:spacing w:line="540" w:lineRule="exact"/>
        <w:ind w:firstLineChars="200" w:firstLine="480"/>
        <w:rPr>
          <w:sz w:val="24"/>
          <w:szCs w:val="24"/>
        </w:rPr>
      </w:pPr>
      <w:r>
        <w:rPr>
          <w:rFonts w:hint="eastAsia"/>
          <w:sz w:val="24"/>
          <w:szCs w:val="24"/>
        </w:rPr>
        <w:t>5.2.3 因第三</w:t>
      </w:r>
      <w:proofErr w:type="gramStart"/>
      <w:r>
        <w:rPr>
          <w:rFonts w:hint="eastAsia"/>
          <w:sz w:val="24"/>
          <w:szCs w:val="24"/>
        </w:rPr>
        <w:t>人原因</w:t>
      </w:r>
      <w:proofErr w:type="gramEnd"/>
      <w:r>
        <w:rPr>
          <w:rFonts w:hint="eastAsia"/>
          <w:sz w:val="24"/>
          <w:szCs w:val="24"/>
        </w:rPr>
        <w:t>导致咨询期限延误</w:t>
      </w:r>
    </w:p>
    <w:p w:rsidR="00076088" w:rsidRDefault="00076088" w:rsidP="00076088">
      <w:pPr>
        <w:spacing w:line="540" w:lineRule="exact"/>
        <w:ind w:firstLineChars="200" w:firstLine="480"/>
        <w:rPr>
          <w:sz w:val="24"/>
          <w:szCs w:val="24"/>
        </w:rPr>
      </w:pPr>
      <w:r>
        <w:rPr>
          <w:rFonts w:hint="eastAsia"/>
          <w:sz w:val="24"/>
          <w:szCs w:val="24"/>
        </w:rPr>
        <w:t>在合同履行过程中，因下列情况导致咨询期限延误和费用增加的，由委托人承担由此延误的期限和增加的费用：</w:t>
      </w:r>
    </w:p>
    <w:p w:rsidR="00076088" w:rsidRDefault="00076088" w:rsidP="00076088">
      <w:pPr>
        <w:spacing w:line="540" w:lineRule="exact"/>
        <w:ind w:firstLineChars="200" w:firstLine="480"/>
        <w:rPr>
          <w:sz w:val="24"/>
          <w:szCs w:val="24"/>
        </w:rPr>
      </w:pPr>
      <w:r>
        <w:rPr>
          <w:rFonts w:hint="eastAsia"/>
          <w:kern w:val="0"/>
          <w:sz w:val="24"/>
          <w:szCs w:val="24"/>
        </w:rPr>
        <w:t>（1）</w:t>
      </w:r>
      <w:r>
        <w:rPr>
          <w:rFonts w:hint="eastAsia"/>
          <w:sz w:val="24"/>
          <w:szCs w:val="24"/>
        </w:rPr>
        <w:t>第三人未能在合理期限内提供工程造价咨询所需要的资料或所提供咨询资料不符合合同约定的；</w:t>
      </w:r>
    </w:p>
    <w:p w:rsidR="00076088" w:rsidRDefault="00076088" w:rsidP="00076088">
      <w:pPr>
        <w:spacing w:line="540" w:lineRule="exact"/>
        <w:ind w:firstLineChars="200" w:firstLine="480"/>
        <w:rPr>
          <w:sz w:val="24"/>
          <w:szCs w:val="24"/>
        </w:rPr>
      </w:pPr>
      <w:r>
        <w:rPr>
          <w:rFonts w:hint="eastAsia"/>
          <w:kern w:val="0"/>
          <w:sz w:val="24"/>
          <w:szCs w:val="24"/>
        </w:rPr>
        <w:t>（2）</w:t>
      </w:r>
      <w:r>
        <w:rPr>
          <w:rFonts w:hint="eastAsia"/>
          <w:sz w:val="24"/>
          <w:szCs w:val="24"/>
        </w:rPr>
        <w:t>第三人未能在合理期限内对咨询人以书面形式提交并要求</w:t>
      </w:r>
      <w:proofErr w:type="gramStart"/>
      <w:r>
        <w:rPr>
          <w:rFonts w:hint="eastAsia"/>
          <w:sz w:val="24"/>
          <w:szCs w:val="24"/>
        </w:rPr>
        <w:t>作出</w:t>
      </w:r>
      <w:proofErr w:type="gramEnd"/>
      <w:r>
        <w:rPr>
          <w:rFonts w:hint="eastAsia"/>
          <w:sz w:val="24"/>
          <w:szCs w:val="24"/>
        </w:rPr>
        <w:t>决定的事宜，给予书面答复，影响咨询工作正常开展的；</w:t>
      </w:r>
    </w:p>
    <w:p w:rsidR="00076088" w:rsidRDefault="00076088" w:rsidP="00076088">
      <w:pPr>
        <w:spacing w:line="540" w:lineRule="exact"/>
        <w:ind w:firstLineChars="200" w:firstLine="480"/>
        <w:rPr>
          <w:sz w:val="24"/>
          <w:szCs w:val="24"/>
        </w:rPr>
      </w:pPr>
      <w:r>
        <w:rPr>
          <w:rFonts w:hint="eastAsia"/>
          <w:kern w:val="0"/>
          <w:sz w:val="24"/>
          <w:szCs w:val="24"/>
        </w:rPr>
        <w:lastRenderedPageBreak/>
        <w:t>（3）</w:t>
      </w:r>
      <w:r>
        <w:rPr>
          <w:rFonts w:hint="eastAsia"/>
          <w:sz w:val="24"/>
          <w:szCs w:val="24"/>
        </w:rPr>
        <w:t>专用合同条款中约定的其他情形。</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5.3 </w:t>
      </w:r>
      <w:proofErr w:type="spellStart"/>
      <w:r>
        <w:rPr>
          <w:rFonts w:ascii="仿宋_GB2312" w:hint="eastAsia"/>
          <w:sz w:val="24"/>
          <w:szCs w:val="24"/>
        </w:rPr>
        <w:t>工程造价咨询成果文件交付期限</w:t>
      </w:r>
      <w:proofErr w:type="spellEnd"/>
    </w:p>
    <w:p w:rsidR="00076088" w:rsidRDefault="00076088" w:rsidP="00076088">
      <w:pPr>
        <w:spacing w:line="540" w:lineRule="exact"/>
        <w:ind w:firstLineChars="200" w:firstLine="480"/>
        <w:rPr>
          <w:sz w:val="24"/>
          <w:szCs w:val="24"/>
        </w:rPr>
      </w:pPr>
      <w:r>
        <w:rPr>
          <w:rFonts w:hint="eastAsia"/>
          <w:bCs/>
          <w:sz w:val="24"/>
          <w:szCs w:val="24"/>
        </w:rPr>
        <w:t>5.3.1</w:t>
      </w:r>
      <w:r>
        <w:rPr>
          <w:rFonts w:hint="eastAsia"/>
          <w:sz w:val="24"/>
          <w:szCs w:val="24"/>
        </w:rPr>
        <w:t xml:space="preserve"> 咨询人应在合同约定的期限内完成咨询工作，并按专用合同条款约定的份数,向委托人提交工程造价咨询成果文件。除专用合同条款另有约定外，委托人应在收到咨询人提交的工程造价咨询成果文件后14天内完成确认。委托人对工程造价咨询成果文件有异议的，咨询人应进行复核；经复核确实存在误差的，咨询人应修正，并提交修正后的工程造价咨询成果文件。委托人逾期未确认也未提出修改意见的, 工程造价咨询成果文件视为已被认可。</w:t>
      </w:r>
    </w:p>
    <w:p w:rsidR="00076088" w:rsidRDefault="00076088" w:rsidP="00076088">
      <w:pPr>
        <w:spacing w:line="540" w:lineRule="exact"/>
        <w:ind w:firstLineChars="200" w:firstLine="480"/>
        <w:rPr>
          <w:sz w:val="24"/>
          <w:szCs w:val="24"/>
        </w:rPr>
      </w:pPr>
      <w:r>
        <w:rPr>
          <w:rFonts w:hint="eastAsia"/>
          <w:bCs/>
          <w:sz w:val="24"/>
          <w:szCs w:val="24"/>
        </w:rPr>
        <w:t>5.3.2</w:t>
      </w:r>
      <w:r>
        <w:rPr>
          <w:rFonts w:hint="eastAsia"/>
          <w:sz w:val="24"/>
          <w:szCs w:val="24"/>
        </w:rPr>
        <w:t xml:space="preserve"> 在施工阶段全过程造价管理咨询工作中，</w:t>
      </w:r>
      <w:proofErr w:type="gramStart"/>
      <w:r>
        <w:rPr>
          <w:rFonts w:hint="eastAsia"/>
          <w:sz w:val="24"/>
          <w:szCs w:val="24"/>
        </w:rPr>
        <w:t>因咨询人原因</w:t>
      </w:r>
      <w:proofErr w:type="gramEnd"/>
      <w:r>
        <w:rPr>
          <w:rFonts w:hint="eastAsia"/>
          <w:sz w:val="24"/>
          <w:szCs w:val="24"/>
        </w:rPr>
        <w:t>未能在合理的期限内完成工程计量与支付、合同价款调整等文件编制或审核，给委托人造成损失的，应按照专用合同条款的约定，承担违约责任。</w:t>
      </w:r>
    </w:p>
    <w:p w:rsidR="00076088" w:rsidRDefault="00076088" w:rsidP="00076088">
      <w:pPr>
        <w:spacing w:line="540" w:lineRule="exact"/>
        <w:ind w:firstLineChars="200" w:firstLine="480"/>
        <w:rPr>
          <w:sz w:val="24"/>
          <w:szCs w:val="24"/>
        </w:rPr>
      </w:pPr>
      <w:r>
        <w:rPr>
          <w:rFonts w:hint="eastAsia"/>
          <w:bCs/>
          <w:sz w:val="24"/>
          <w:szCs w:val="24"/>
        </w:rPr>
        <w:t>5.3.3</w:t>
      </w:r>
      <w:r>
        <w:rPr>
          <w:rFonts w:hint="eastAsia"/>
          <w:sz w:val="24"/>
          <w:szCs w:val="24"/>
        </w:rPr>
        <w:t xml:space="preserve"> 咨询人提交的工程造价咨询成果文件需要第三人共同确认的，确因特殊原因不能共同签署时，咨询人应单独出具工程造价咨询成果文件，并承担相应法律责任。</w:t>
      </w:r>
    </w:p>
    <w:p w:rsidR="00076088" w:rsidRDefault="00076088" w:rsidP="00076088">
      <w:pPr>
        <w:pStyle w:val="2"/>
        <w:spacing w:before="0" w:after="0" w:line="540" w:lineRule="exact"/>
        <w:rPr>
          <w:rFonts w:ascii="黑体"/>
          <w:b w:val="0"/>
          <w:sz w:val="24"/>
          <w:szCs w:val="24"/>
        </w:rPr>
      </w:pPr>
      <w:r>
        <w:rPr>
          <w:rFonts w:ascii="黑体" w:hint="eastAsia"/>
          <w:b w:val="0"/>
          <w:sz w:val="24"/>
          <w:szCs w:val="24"/>
        </w:rPr>
        <w:t>6. 咨询质量</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6.1 </w:t>
      </w:r>
      <w:proofErr w:type="spellStart"/>
      <w:r>
        <w:rPr>
          <w:rFonts w:ascii="仿宋_GB2312" w:hint="eastAsia"/>
          <w:sz w:val="24"/>
          <w:szCs w:val="24"/>
        </w:rPr>
        <w:t>质量要求</w:t>
      </w:r>
      <w:proofErr w:type="spellEnd"/>
    </w:p>
    <w:p w:rsidR="00076088" w:rsidRDefault="00076088" w:rsidP="00076088">
      <w:pPr>
        <w:spacing w:line="540" w:lineRule="exact"/>
        <w:ind w:firstLineChars="200" w:firstLine="480"/>
        <w:rPr>
          <w:sz w:val="24"/>
          <w:szCs w:val="24"/>
        </w:rPr>
      </w:pPr>
      <w:r>
        <w:rPr>
          <w:rFonts w:hint="eastAsia"/>
          <w:sz w:val="24"/>
          <w:szCs w:val="24"/>
        </w:rPr>
        <w:t>咨询人出具的工程造价咨询成果文件质量应符合现行国家或行业工程计价有关规定、标准、规范的要求。</w:t>
      </w:r>
    </w:p>
    <w:p w:rsidR="00076088" w:rsidRDefault="00076088" w:rsidP="00076088">
      <w:pPr>
        <w:spacing w:line="540" w:lineRule="exact"/>
        <w:ind w:firstLineChars="200" w:firstLine="480"/>
        <w:rPr>
          <w:sz w:val="24"/>
          <w:szCs w:val="24"/>
        </w:rPr>
      </w:pPr>
      <w:r>
        <w:rPr>
          <w:rFonts w:hint="eastAsia"/>
          <w:sz w:val="24"/>
          <w:szCs w:val="24"/>
        </w:rPr>
        <w:t>委托人要求的工程造价咨询成果文件质量标准高于现行国家或行业标准的，应在专用合同条款中约定具体的质量标准，并相应增加咨询酬金。</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6.2 </w:t>
      </w:r>
      <w:proofErr w:type="spellStart"/>
      <w:r>
        <w:rPr>
          <w:rFonts w:ascii="仿宋_GB2312" w:hint="eastAsia"/>
          <w:sz w:val="24"/>
          <w:szCs w:val="24"/>
        </w:rPr>
        <w:t>质量保证措施</w:t>
      </w:r>
      <w:proofErr w:type="spellEnd"/>
    </w:p>
    <w:p w:rsidR="00076088" w:rsidRDefault="00076088" w:rsidP="00076088">
      <w:pPr>
        <w:spacing w:line="540" w:lineRule="exact"/>
        <w:ind w:firstLineChars="200" w:firstLine="480"/>
        <w:rPr>
          <w:color w:val="FF0000"/>
          <w:sz w:val="24"/>
          <w:szCs w:val="24"/>
        </w:rPr>
      </w:pPr>
      <w:r>
        <w:rPr>
          <w:rFonts w:hint="eastAsia"/>
          <w:sz w:val="24"/>
          <w:szCs w:val="24"/>
        </w:rPr>
        <w:t>咨询人应建立相应的质量管理体系，并通过计划管理、流程控制保证工程造价咨询成果文件质量。</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6.3 </w:t>
      </w:r>
      <w:proofErr w:type="spellStart"/>
      <w:r>
        <w:rPr>
          <w:rFonts w:ascii="仿宋_GB2312" w:hint="eastAsia"/>
          <w:sz w:val="24"/>
          <w:szCs w:val="24"/>
        </w:rPr>
        <w:t>质量不合格处理</w:t>
      </w:r>
      <w:proofErr w:type="spellEnd"/>
    </w:p>
    <w:p w:rsidR="00076088" w:rsidRDefault="00076088" w:rsidP="00076088">
      <w:pPr>
        <w:spacing w:line="540" w:lineRule="exact"/>
        <w:ind w:firstLineChars="200" w:firstLine="480"/>
        <w:rPr>
          <w:sz w:val="24"/>
          <w:szCs w:val="24"/>
        </w:rPr>
      </w:pPr>
      <w:proofErr w:type="gramStart"/>
      <w:r>
        <w:rPr>
          <w:rFonts w:hint="eastAsia"/>
          <w:sz w:val="24"/>
          <w:szCs w:val="24"/>
        </w:rPr>
        <w:t>因咨询人原因</w:t>
      </w:r>
      <w:proofErr w:type="gramEnd"/>
      <w:r>
        <w:rPr>
          <w:rFonts w:hint="eastAsia"/>
          <w:sz w:val="24"/>
          <w:szCs w:val="24"/>
        </w:rPr>
        <w:t>造成工程造价咨询成果文件质量未达到合同约定标准的，委托</w:t>
      </w:r>
      <w:r>
        <w:rPr>
          <w:rFonts w:hint="eastAsia"/>
          <w:sz w:val="24"/>
          <w:szCs w:val="24"/>
        </w:rPr>
        <w:lastRenderedPageBreak/>
        <w:t>人有权要求咨询人采取补救措施，直至达到本合同要求的质量标准，并可根据工程造价咨询成果文件综合误差率相应减少咨询酬金。委托人已支付全部酬金的，有权要求咨询人退还相应减少的酬金。减少酬金计算方法在专用合同条款中约定。</w:t>
      </w:r>
    </w:p>
    <w:p w:rsidR="00076088" w:rsidRDefault="00076088" w:rsidP="00076088">
      <w:pPr>
        <w:spacing w:line="540" w:lineRule="exact"/>
        <w:ind w:firstLineChars="200" w:firstLine="480"/>
        <w:rPr>
          <w:sz w:val="24"/>
          <w:szCs w:val="24"/>
        </w:rPr>
      </w:pPr>
      <w:proofErr w:type="gramStart"/>
      <w:r>
        <w:rPr>
          <w:rFonts w:hint="eastAsia"/>
          <w:sz w:val="24"/>
          <w:szCs w:val="24"/>
        </w:rPr>
        <w:t>因咨询人原因</w:t>
      </w:r>
      <w:proofErr w:type="gramEnd"/>
      <w:r>
        <w:rPr>
          <w:rFonts w:hint="eastAsia"/>
          <w:sz w:val="24"/>
          <w:szCs w:val="24"/>
        </w:rPr>
        <w:t>造成工程造价咨询成果文件质量未达到合同约定标准给委托人造成损失的，咨询人应承担违约责任，合同双方可在专用合同条款中约定因质量不合格产生的损失赔偿额的计算方法。</w:t>
      </w:r>
    </w:p>
    <w:p w:rsidR="00076088" w:rsidRDefault="00076088" w:rsidP="00076088">
      <w:pPr>
        <w:pStyle w:val="2"/>
        <w:spacing w:before="0" w:after="0" w:line="540" w:lineRule="exact"/>
        <w:rPr>
          <w:rFonts w:ascii="黑体"/>
          <w:b w:val="0"/>
          <w:sz w:val="24"/>
          <w:szCs w:val="24"/>
        </w:rPr>
      </w:pPr>
      <w:r>
        <w:rPr>
          <w:rFonts w:ascii="黑体" w:hint="eastAsia"/>
          <w:b w:val="0"/>
          <w:sz w:val="24"/>
          <w:szCs w:val="24"/>
        </w:rPr>
        <w:t>7. 咨询酬金</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7.1 </w:t>
      </w:r>
      <w:proofErr w:type="spellStart"/>
      <w:r>
        <w:rPr>
          <w:rFonts w:ascii="仿宋_GB2312" w:hint="eastAsia"/>
          <w:sz w:val="24"/>
          <w:szCs w:val="24"/>
        </w:rPr>
        <w:t>酬金计算方式</w:t>
      </w:r>
      <w:proofErr w:type="spellEnd"/>
    </w:p>
    <w:p w:rsidR="00076088" w:rsidRDefault="00076088" w:rsidP="00076088">
      <w:pPr>
        <w:spacing w:line="540" w:lineRule="exact"/>
        <w:ind w:firstLineChars="200" w:firstLine="480"/>
        <w:rPr>
          <w:sz w:val="24"/>
          <w:szCs w:val="24"/>
        </w:rPr>
      </w:pPr>
      <w:r>
        <w:rPr>
          <w:rFonts w:hint="eastAsia"/>
          <w:sz w:val="24"/>
          <w:szCs w:val="24"/>
        </w:rPr>
        <w:t>除专用合同条款另有约定外，合同当事人应在</w:t>
      </w:r>
      <w:r>
        <w:rPr>
          <w:rFonts w:hint="eastAsia"/>
          <w:kern w:val="0"/>
          <w:sz w:val="24"/>
          <w:szCs w:val="24"/>
        </w:rPr>
        <w:t>合同协议书或</w:t>
      </w:r>
      <w:r>
        <w:rPr>
          <w:rFonts w:hint="eastAsia"/>
          <w:sz w:val="24"/>
          <w:szCs w:val="24"/>
        </w:rPr>
        <w:t>专用合同条款</w:t>
      </w:r>
      <w:r>
        <w:rPr>
          <w:rFonts w:hint="eastAsia"/>
          <w:kern w:val="0"/>
          <w:sz w:val="24"/>
          <w:szCs w:val="24"/>
        </w:rPr>
        <w:t>中选择下列</w:t>
      </w:r>
      <w:r>
        <w:rPr>
          <w:rFonts w:hint="eastAsia"/>
          <w:sz w:val="24"/>
          <w:szCs w:val="24"/>
        </w:rPr>
        <w:t>酬金计算方式之一：</w:t>
      </w:r>
    </w:p>
    <w:p w:rsidR="00076088" w:rsidRDefault="00076088" w:rsidP="00076088">
      <w:pPr>
        <w:spacing w:line="540" w:lineRule="exact"/>
        <w:ind w:firstLineChars="200" w:firstLine="480"/>
        <w:rPr>
          <w:sz w:val="24"/>
          <w:szCs w:val="24"/>
        </w:rPr>
      </w:pPr>
      <w:r>
        <w:rPr>
          <w:rFonts w:hint="eastAsia"/>
          <w:sz w:val="24"/>
          <w:szCs w:val="24"/>
        </w:rPr>
        <w:t>7.1.1 固定酬金</w:t>
      </w:r>
    </w:p>
    <w:p w:rsidR="00076088" w:rsidRDefault="00076088" w:rsidP="00076088">
      <w:pPr>
        <w:spacing w:line="540" w:lineRule="exact"/>
        <w:ind w:firstLineChars="200" w:firstLine="480"/>
        <w:rPr>
          <w:sz w:val="24"/>
          <w:szCs w:val="24"/>
        </w:rPr>
      </w:pPr>
      <w:r>
        <w:rPr>
          <w:rFonts w:hint="eastAsia"/>
          <w:sz w:val="24"/>
          <w:szCs w:val="24"/>
        </w:rPr>
        <w:t>合同当事人在合同协议书中约定咨询酬金金额。</w:t>
      </w:r>
    </w:p>
    <w:p w:rsidR="00076088" w:rsidRDefault="00076088" w:rsidP="00076088">
      <w:pPr>
        <w:spacing w:line="540" w:lineRule="exact"/>
        <w:ind w:firstLineChars="200" w:firstLine="480"/>
        <w:rPr>
          <w:sz w:val="24"/>
          <w:szCs w:val="24"/>
        </w:rPr>
      </w:pPr>
      <w:r>
        <w:rPr>
          <w:rFonts w:hint="eastAsia"/>
          <w:sz w:val="24"/>
          <w:szCs w:val="24"/>
        </w:rPr>
        <w:t>7.1.2 基本酬金加绩效酬金</w:t>
      </w:r>
    </w:p>
    <w:p w:rsidR="00076088" w:rsidRDefault="00076088" w:rsidP="00076088">
      <w:pPr>
        <w:spacing w:line="540" w:lineRule="exact"/>
        <w:ind w:firstLineChars="200" w:firstLine="480"/>
        <w:rPr>
          <w:sz w:val="24"/>
          <w:szCs w:val="24"/>
        </w:rPr>
      </w:pPr>
      <w:r>
        <w:rPr>
          <w:rFonts w:hint="eastAsia"/>
          <w:sz w:val="24"/>
          <w:szCs w:val="24"/>
        </w:rPr>
        <w:t>合同当事人可以在专用合同条款中约定按以下计算方式确定委托人支付给咨询人的基本酬金和绩效酬金金额：</w:t>
      </w:r>
    </w:p>
    <w:p w:rsidR="00076088" w:rsidRDefault="00076088" w:rsidP="00076088">
      <w:pPr>
        <w:spacing w:line="540" w:lineRule="exact"/>
        <w:ind w:firstLineChars="200" w:firstLine="480"/>
        <w:rPr>
          <w:sz w:val="24"/>
          <w:szCs w:val="24"/>
        </w:rPr>
      </w:pPr>
      <w:r>
        <w:rPr>
          <w:rFonts w:hint="eastAsia"/>
          <w:kern w:val="0"/>
          <w:sz w:val="24"/>
          <w:szCs w:val="24"/>
        </w:rPr>
        <w:t>（1）</w:t>
      </w:r>
      <w:r>
        <w:rPr>
          <w:rFonts w:hint="eastAsia"/>
          <w:sz w:val="24"/>
          <w:szCs w:val="24"/>
        </w:rPr>
        <w:t>以咨询人编审的工程造价咨询成果文件总价为基数，乘以专用合同条款约定的基本酬金比例，计算确定基本酬金金额。</w:t>
      </w:r>
    </w:p>
    <w:p w:rsidR="00076088" w:rsidRDefault="00076088" w:rsidP="00076088">
      <w:pPr>
        <w:spacing w:line="540" w:lineRule="exact"/>
        <w:ind w:firstLineChars="200" w:firstLine="480"/>
        <w:rPr>
          <w:sz w:val="24"/>
          <w:szCs w:val="24"/>
        </w:rPr>
      </w:pPr>
      <w:r>
        <w:rPr>
          <w:rFonts w:hint="eastAsia"/>
          <w:sz w:val="24"/>
          <w:szCs w:val="24"/>
        </w:rPr>
        <w:t>（2）委托人除支付咨询人基本酬金外，如咨询人审核的工程造价成果文件有审减（增）额的，可以审减（增）额为基数，乘以专用合同条款约定的绩效酬金比例，计算确定绩效酬金金额。</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7.2 </w:t>
      </w:r>
      <w:proofErr w:type="spellStart"/>
      <w:r>
        <w:rPr>
          <w:rFonts w:ascii="仿宋_GB2312" w:hint="eastAsia"/>
          <w:sz w:val="24"/>
          <w:szCs w:val="24"/>
        </w:rPr>
        <w:t>预付酬金</w:t>
      </w:r>
      <w:proofErr w:type="spellEnd"/>
    </w:p>
    <w:p w:rsidR="00076088" w:rsidRDefault="00076088" w:rsidP="00076088">
      <w:pPr>
        <w:spacing w:line="540" w:lineRule="exact"/>
        <w:ind w:firstLineChars="200" w:firstLine="480"/>
        <w:rPr>
          <w:sz w:val="24"/>
          <w:szCs w:val="24"/>
        </w:rPr>
      </w:pPr>
      <w:r>
        <w:rPr>
          <w:rFonts w:hint="eastAsia"/>
          <w:sz w:val="24"/>
          <w:szCs w:val="24"/>
        </w:rPr>
        <w:t>咨询合同期限超过6个月的咨询业务，委托人应预付咨询人酬金，预付酬金的支付比例或金额、支付期限在专用合同条款中约定。预付酬金应用于支付承担本合同咨询业务的工程造价专业人员工资。委托人逾期支付预付酬金的，应按照专用合同条款的约定，承担违约责任。</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lastRenderedPageBreak/>
        <w:t xml:space="preserve">7.3 </w:t>
      </w:r>
      <w:proofErr w:type="spellStart"/>
      <w:r>
        <w:rPr>
          <w:rFonts w:ascii="仿宋_GB2312" w:hint="eastAsia"/>
          <w:sz w:val="24"/>
          <w:szCs w:val="24"/>
        </w:rPr>
        <w:t>酬金分段结算与支付</w:t>
      </w:r>
      <w:proofErr w:type="spellEnd"/>
    </w:p>
    <w:p w:rsidR="00076088" w:rsidRDefault="00076088" w:rsidP="00076088">
      <w:pPr>
        <w:spacing w:line="540" w:lineRule="exact"/>
        <w:ind w:firstLineChars="200" w:firstLine="480"/>
        <w:rPr>
          <w:sz w:val="24"/>
          <w:szCs w:val="24"/>
        </w:rPr>
      </w:pPr>
      <w:r>
        <w:rPr>
          <w:rFonts w:hint="eastAsia"/>
          <w:sz w:val="24"/>
          <w:szCs w:val="24"/>
        </w:rPr>
        <w:t>7.3.1合同当事人应在</w:t>
      </w:r>
      <w:r>
        <w:rPr>
          <w:rFonts w:hint="eastAsia"/>
          <w:kern w:val="0"/>
          <w:sz w:val="24"/>
          <w:szCs w:val="24"/>
        </w:rPr>
        <w:t>专用合同条款中约定</w:t>
      </w:r>
      <w:r>
        <w:rPr>
          <w:rFonts w:hint="eastAsia"/>
          <w:sz w:val="24"/>
          <w:szCs w:val="24"/>
        </w:rPr>
        <w:t>酬金分段结算与支付的比例或金额。咨询人应</w:t>
      </w:r>
      <w:r>
        <w:rPr>
          <w:rFonts w:hint="eastAsia"/>
          <w:kern w:val="0"/>
          <w:sz w:val="24"/>
          <w:szCs w:val="24"/>
        </w:rPr>
        <w:t>按照专用合同条款约定的</w:t>
      </w:r>
      <w:r>
        <w:rPr>
          <w:rFonts w:hint="eastAsia"/>
          <w:sz w:val="24"/>
          <w:szCs w:val="24"/>
        </w:rPr>
        <w:t>期限或咨询业务进度节点向委托人提交酬金分段结算与支付申请书。</w:t>
      </w:r>
    </w:p>
    <w:p w:rsidR="00076088" w:rsidRDefault="00076088" w:rsidP="00076088">
      <w:pPr>
        <w:spacing w:line="540" w:lineRule="exact"/>
        <w:ind w:firstLineChars="200" w:firstLine="480"/>
        <w:rPr>
          <w:kern w:val="0"/>
          <w:sz w:val="24"/>
          <w:szCs w:val="24"/>
        </w:rPr>
      </w:pPr>
      <w:r>
        <w:rPr>
          <w:rFonts w:hint="eastAsia"/>
          <w:sz w:val="24"/>
          <w:szCs w:val="24"/>
        </w:rPr>
        <w:t xml:space="preserve">7.3.2 </w:t>
      </w:r>
      <w:r>
        <w:rPr>
          <w:rFonts w:hint="eastAsia"/>
          <w:kern w:val="0"/>
          <w:sz w:val="24"/>
          <w:szCs w:val="24"/>
        </w:rPr>
        <w:t>除专用合同条款另有约定外，</w:t>
      </w:r>
      <w:r>
        <w:rPr>
          <w:rFonts w:hint="eastAsia"/>
          <w:sz w:val="24"/>
          <w:szCs w:val="24"/>
        </w:rPr>
        <w:t>委托人应自收到咨询人提交的酬金分段结算与支付申请书之日起14天内审核确认，</w:t>
      </w:r>
      <w:r>
        <w:rPr>
          <w:rFonts w:hint="eastAsia"/>
          <w:kern w:val="0"/>
          <w:sz w:val="24"/>
          <w:szCs w:val="24"/>
        </w:rPr>
        <w:t>并完成支付。委托人逾期支付的，按照中国人民银行发布的同期同类贷款基准利率支付违约金。</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7.4 </w:t>
      </w:r>
      <w:proofErr w:type="spellStart"/>
      <w:r>
        <w:rPr>
          <w:rFonts w:ascii="仿宋_GB2312" w:hint="eastAsia"/>
          <w:sz w:val="24"/>
          <w:szCs w:val="24"/>
        </w:rPr>
        <w:t>酬金结清与支付</w:t>
      </w:r>
      <w:proofErr w:type="spellEnd"/>
    </w:p>
    <w:p w:rsidR="00076088" w:rsidRDefault="00076088" w:rsidP="00076088">
      <w:pPr>
        <w:spacing w:line="540" w:lineRule="exact"/>
        <w:ind w:firstLineChars="200" w:firstLine="480"/>
        <w:rPr>
          <w:sz w:val="24"/>
          <w:szCs w:val="24"/>
        </w:rPr>
      </w:pPr>
      <w:r>
        <w:rPr>
          <w:rFonts w:hint="eastAsia"/>
          <w:sz w:val="24"/>
          <w:szCs w:val="24"/>
        </w:rPr>
        <w:t>7.4.1 除专用合同条款另有约定外，咨询人应自提交的工程造价咨询成果文件经委托人确认后14天内，向委托人提交酬金结清与支付申请书。</w:t>
      </w:r>
    </w:p>
    <w:p w:rsidR="00076088" w:rsidRDefault="00076088" w:rsidP="00076088">
      <w:pPr>
        <w:spacing w:line="540" w:lineRule="exact"/>
        <w:ind w:firstLineChars="200" w:firstLine="480"/>
        <w:rPr>
          <w:sz w:val="24"/>
          <w:szCs w:val="24"/>
        </w:rPr>
      </w:pPr>
      <w:r>
        <w:rPr>
          <w:rFonts w:hint="eastAsia"/>
          <w:sz w:val="24"/>
          <w:szCs w:val="24"/>
        </w:rPr>
        <w:t>7.4.2 除专用合同条款另有约定外，委托人应自收到咨询人提交的酬金结清与支付申请书之日起14天内审核确认，委托人逾期未审核确认也未提出异议的, 酬金结清与支付申请视为已被认可。</w:t>
      </w:r>
    </w:p>
    <w:p w:rsidR="00076088" w:rsidRDefault="00076088" w:rsidP="00076088">
      <w:pPr>
        <w:spacing w:line="540" w:lineRule="exact"/>
        <w:ind w:firstLineChars="200" w:firstLine="480"/>
        <w:rPr>
          <w:kern w:val="0"/>
          <w:sz w:val="24"/>
          <w:szCs w:val="24"/>
        </w:rPr>
      </w:pPr>
      <w:r>
        <w:rPr>
          <w:rFonts w:hint="eastAsia"/>
          <w:sz w:val="24"/>
          <w:szCs w:val="24"/>
        </w:rPr>
        <w:t>7.4.3 除专用合同条款另有约定外，委托人应自审核确认酬金结清与支付申请书之日起14天内</w:t>
      </w:r>
      <w:r>
        <w:rPr>
          <w:rFonts w:hint="eastAsia"/>
          <w:kern w:val="0"/>
          <w:sz w:val="24"/>
          <w:szCs w:val="24"/>
        </w:rPr>
        <w:t>将</w:t>
      </w:r>
      <w:proofErr w:type="gramStart"/>
      <w:r>
        <w:rPr>
          <w:rFonts w:hint="eastAsia"/>
          <w:kern w:val="0"/>
          <w:sz w:val="24"/>
          <w:szCs w:val="24"/>
        </w:rPr>
        <w:t>结清未</w:t>
      </w:r>
      <w:proofErr w:type="gramEnd"/>
      <w:r>
        <w:rPr>
          <w:rFonts w:hint="eastAsia"/>
          <w:kern w:val="0"/>
          <w:sz w:val="24"/>
          <w:szCs w:val="24"/>
        </w:rPr>
        <w:t>支付的酬金一次性支付给咨询人。委托人逾期支付的，按照中国人民银行发布的同期同类贷款基准利率支付违约金。</w:t>
      </w:r>
    </w:p>
    <w:p w:rsidR="00076088" w:rsidRDefault="00076088" w:rsidP="00076088">
      <w:pPr>
        <w:spacing w:line="540" w:lineRule="exact"/>
        <w:ind w:firstLineChars="200" w:firstLine="480"/>
        <w:rPr>
          <w:sz w:val="24"/>
          <w:szCs w:val="24"/>
        </w:rPr>
      </w:pPr>
      <w:r>
        <w:rPr>
          <w:rFonts w:hint="eastAsia"/>
          <w:sz w:val="24"/>
          <w:szCs w:val="24"/>
        </w:rPr>
        <w:t>7.4.4 委托人对咨询人提交的酬金结清与支付申请书有异议时，应当在收到咨询人提交的酬金结清与支付申请书后14天内，以书面形式向咨询人发出异议通知。无异议部分的款项应按期支付，有异议部分的款项按照第10条〔争议解决〕的约定处理。</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7.5 </w:t>
      </w:r>
      <w:proofErr w:type="spellStart"/>
      <w:r>
        <w:rPr>
          <w:rFonts w:ascii="仿宋_GB2312" w:hint="eastAsia"/>
          <w:sz w:val="24"/>
          <w:szCs w:val="24"/>
        </w:rPr>
        <w:t>费用支付</w:t>
      </w:r>
      <w:proofErr w:type="spellEnd"/>
    </w:p>
    <w:p w:rsidR="00076088" w:rsidRDefault="00076088" w:rsidP="00076088">
      <w:pPr>
        <w:spacing w:line="540" w:lineRule="exact"/>
        <w:ind w:firstLineChars="200" w:firstLine="480"/>
        <w:rPr>
          <w:sz w:val="24"/>
          <w:szCs w:val="24"/>
        </w:rPr>
      </w:pPr>
      <w:r>
        <w:rPr>
          <w:rFonts w:hint="eastAsia"/>
          <w:sz w:val="24"/>
          <w:szCs w:val="24"/>
        </w:rPr>
        <w:t>因工程建设需要，由咨询人配合委托人组织的外出询价、考察以及聘请相关专家等发生的费用由委托人支付。</w:t>
      </w:r>
    </w:p>
    <w:p w:rsidR="00076088" w:rsidRDefault="00076088" w:rsidP="00076088">
      <w:pPr>
        <w:spacing w:line="540" w:lineRule="exact"/>
        <w:ind w:firstLineChars="200" w:firstLine="482"/>
        <w:rPr>
          <w:rFonts w:hAnsi="仿宋_GB2312" w:cs="仿宋_GB2312"/>
          <w:b/>
          <w:bCs/>
          <w:sz w:val="24"/>
          <w:szCs w:val="24"/>
        </w:rPr>
      </w:pPr>
      <w:r>
        <w:rPr>
          <w:rFonts w:hAnsi="仿宋_GB2312" w:cs="仿宋_GB2312" w:hint="eastAsia"/>
          <w:b/>
          <w:bCs/>
          <w:sz w:val="24"/>
          <w:szCs w:val="24"/>
        </w:rPr>
        <w:t>8. 变更</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lastRenderedPageBreak/>
        <w:t xml:space="preserve">8.1 </w:t>
      </w:r>
      <w:proofErr w:type="spellStart"/>
      <w:r>
        <w:rPr>
          <w:rFonts w:ascii="仿宋_GB2312" w:hint="eastAsia"/>
          <w:sz w:val="24"/>
          <w:szCs w:val="24"/>
        </w:rPr>
        <w:t>变更的范围</w:t>
      </w:r>
      <w:proofErr w:type="spellEnd"/>
    </w:p>
    <w:p w:rsidR="00076088" w:rsidRDefault="00076088" w:rsidP="00076088">
      <w:pPr>
        <w:spacing w:line="540" w:lineRule="exact"/>
        <w:ind w:firstLineChars="200" w:firstLine="480"/>
        <w:rPr>
          <w:sz w:val="24"/>
          <w:szCs w:val="24"/>
        </w:rPr>
      </w:pPr>
      <w:r>
        <w:rPr>
          <w:rFonts w:hint="eastAsia"/>
          <w:sz w:val="24"/>
          <w:szCs w:val="24"/>
        </w:rPr>
        <w:t>合同履行过程中发生以下情形的，应按照本条约定进行变更：</w:t>
      </w:r>
    </w:p>
    <w:p w:rsidR="00076088" w:rsidRDefault="00076088" w:rsidP="00076088">
      <w:pPr>
        <w:spacing w:line="540" w:lineRule="exact"/>
        <w:ind w:firstLineChars="200" w:firstLine="480"/>
        <w:rPr>
          <w:sz w:val="24"/>
          <w:szCs w:val="24"/>
        </w:rPr>
      </w:pPr>
      <w:r>
        <w:rPr>
          <w:rFonts w:hint="eastAsia"/>
          <w:kern w:val="0"/>
          <w:sz w:val="24"/>
          <w:szCs w:val="24"/>
        </w:rPr>
        <w:t>（1）</w:t>
      </w:r>
      <w:r>
        <w:rPr>
          <w:rFonts w:hint="eastAsia"/>
          <w:sz w:val="24"/>
          <w:szCs w:val="24"/>
        </w:rPr>
        <w:t>扩大或缩小工程规模的；</w:t>
      </w:r>
    </w:p>
    <w:p w:rsidR="00076088" w:rsidRDefault="00076088" w:rsidP="00076088">
      <w:pPr>
        <w:spacing w:line="540" w:lineRule="exact"/>
        <w:ind w:firstLineChars="200" w:firstLine="480"/>
        <w:rPr>
          <w:sz w:val="24"/>
          <w:szCs w:val="24"/>
        </w:rPr>
      </w:pPr>
      <w:r>
        <w:rPr>
          <w:rFonts w:hint="eastAsia"/>
          <w:kern w:val="0"/>
          <w:sz w:val="24"/>
          <w:szCs w:val="24"/>
        </w:rPr>
        <w:t>（2）</w:t>
      </w:r>
      <w:r>
        <w:rPr>
          <w:rFonts w:hint="eastAsia"/>
          <w:sz w:val="24"/>
          <w:szCs w:val="24"/>
        </w:rPr>
        <w:t>增加或减少咨询业务范围和工作内容的；</w:t>
      </w:r>
    </w:p>
    <w:p w:rsidR="00076088" w:rsidRDefault="00076088" w:rsidP="00076088">
      <w:pPr>
        <w:spacing w:line="540" w:lineRule="exact"/>
        <w:ind w:firstLineChars="200" w:firstLine="480"/>
        <w:rPr>
          <w:sz w:val="24"/>
          <w:szCs w:val="24"/>
        </w:rPr>
      </w:pPr>
      <w:r>
        <w:rPr>
          <w:rFonts w:hint="eastAsia"/>
          <w:kern w:val="0"/>
          <w:sz w:val="24"/>
          <w:szCs w:val="24"/>
        </w:rPr>
        <w:t>（3）</w:t>
      </w:r>
      <w:r>
        <w:rPr>
          <w:rFonts w:hint="eastAsia"/>
          <w:sz w:val="24"/>
          <w:szCs w:val="24"/>
        </w:rPr>
        <w:t>提高或降低咨询质量标准的；</w:t>
      </w:r>
    </w:p>
    <w:p w:rsidR="00076088" w:rsidRDefault="00076088" w:rsidP="00076088">
      <w:pPr>
        <w:spacing w:line="540" w:lineRule="exact"/>
        <w:ind w:firstLineChars="200" w:firstLine="480"/>
        <w:rPr>
          <w:sz w:val="24"/>
          <w:szCs w:val="24"/>
        </w:rPr>
      </w:pPr>
      <w:r>
        <w:rPr>
          <w:rFonts w:hint="eastAsia"/>
          <w:kern w:val="0"/>
          <w:sz w:val="24"/>
          <w:szCs w:val="24"/>
        </w:rPr>
        <w:t>（4）</w:t>
      </w:r>
      <w:r>
        <w:rPr>
          <w:rFonts w:hint="eastAsia"/>
          <w:sz w:val="24"/>
          <w:szCs w:val="24"/>
        </w:rPr>
        <w:t>专用合同条款中约定的其他情形。</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8.2 </w:t>
      </w:r>
      <w:proofErr w:type="spellStart"/>
      <w:r>
        <w:rPr>
          <w:rFonts w:ascii="仿宋_GB2312" w:hint="eastAsia"/>
          <w:sz w:val="24"/>
          <w:szCs w:val="24"/>
        </w:rPr>
        <w:t>变更引起的咨询酬金和期限调整</w:t>
      </w:r>
      <w:proofErr w:type="spellEnd"/>
    </w:p>
    <w:p w:rsidR="00076088" w:rsidRDefault="00076088" w:rsidP="00076088">
      <w:pPr>
        <w:spacing w:line="540" w:lineRule="exact"/>
        <w:ind w:firstLineChars="200" w:firstLine="480"/>
        <w:rPr>
          <w:sz w:val="24"/>
          <w:szCs w:val="24"/>
        </w:rPr>
      </w:pPr>
      <w:r>
        <w:rPr>
          <w:rFonts w:hint="eastAsia"/>
          <w:sz w:val="24"/>
          <w:szCs w:val="24"/>
        </w:rPr>
        <w:t>8.2.1 变更引起的咨询酬金和期限调整，由咨询人根据变更导致咨询工作量变化大小，与委托人协商后</w:t>
      </w:r>
      <w:r>
        <w:rPr>
          <w:rFonts w:hint="eastAsia"/>
          <w:kern w:val="0"/>
          <w:sz w:val="24"/>
          <w:szCs w:val="24"/>
        </w:rPr>
        <w:t>做可共同接受的修改。</w:t>
      </w:r>
      <w:r>
        <w:rPr>
          <w:rFonts w:hint="eastAsia"/>
          <w:sz w:val="24"/>
          <w:szCs w:val="24"/>
        </w:rPr>
        <w:t xml:space="preserve">合同当事人也可在专用合同条款中约定变更引起的咨询酬金和期限调整的计算方法。   </w:t>
      </w:r>
    </w:p>
    <w:p w:rsidR="00076088" w:rsidRDefault="00076088" w:rsidP="00076088">
      <w:pPr>
        <w:spacing w:line="540" w:lineRule="exact"/>
        <w:ind w:firstLineChars="200" w:firstLine="480"/>
        <w:rPr>
          <w:sz w:val="24"/>
          <w:szCs w:val="24"/>
        </w:rPr>
      </w:pPr>
      <w:r>
        <w:rPr>
          <w:rFonts w:hint="eastAsia"/>
          <w:sz w:val="24"/>
          <w:szCs w:val="24"/>
        </w:rPr>
        <w:t>8.2.2 咨询人应在收到委托人下达的变更指示后14天内，向委托人提交变更引起的咨询酬金和期限调整申请。委托人应在咨询人提交申请后14天内审批完毕。委托人逾期未完成审批或未提出异议的，视为认可咨询人提交的变更申请。</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8.3 </w:t>
      </w:r>
      <w:proofErr w:type="spellStart"/>
      <w:r>
        <w:rPr>
          <w:rFonts w:ascii="仿宋_GB2312" w:hint="eastAsia"/>
          <w:sz w:val="24"/>
          <w:szCs w:val="24"/>
        </w:rPr>
        <w:t>咨询人的合理化建议</w:t>
      </w:r>
      <w:proofErr w:type="spellEnd"/>
    </w:p>
    <w:p w:rsidR="00076088" w:rsidRDefault="00076088" w:rsidP="00076088">
      <w:pPr>
        <w:spacing w:line="540" w:lineRule="exact"/>
        <w:ind w:firstLineChars="200" w:firstLine="480"/>
        <w:rPr>
          <w:sz w:val="24"/>
          <w:szCs w:val="24"/>
        </w:rPr>
      </w:pPr>
      <w:r>
        <w:rPr>
          <w:rFonts w:hint="eastAsia"/>
          <w:sz w:val="24"/>
          <w:szCs w:val="24"/>
        </w:rPr>
        <w:t>咨询人可以向委托人提出合理化建议并说明实施该建议对工程造价和工期的影响。</w:t>
      </w:r>
    </w:p>
    <w:p w:rsidR="00076088" w:rsidRDefault="00076088" w:rsidP="00076088">
      <w:pPr>
        <w:spacing w:line="540" w:lineRule="exact"/>
        <w:ind w:firstLineChars="200" w:firstLine="480"/>
        <w:rPr>
          <w:sz w:val="24"/>
          <w:szCs w:val="24"/>
        </w:rPr>
      </w:pPr>
      <w:r>
        <w:rPr>
          <w:rFonts w:hint="eastAsia"/>
          <w:sz w:val="24"/>
          <w:szCs w:val="24"/>
        </w:rPr>
        <w:t>合理化建议降低了工程造价或者提高了工程经济效益，使委托人受益的，委托人可对咨询人给予奖励。除专用合同条款另有约定外，合理化建议的奖励金额，以合理化建议给委托人带来的受益额为基数，乘以专用合同条款约定的奖励金额的比率计算确定。</w:t>
      </w:r>
    </w:p>
    <w:p w:rsidR="00076088" w:rsidRDefault="00076088" w:rsidP="00076088">
      <w:pPr>
        <w:pStyle w:val="2"/>
        <w:spacing w:before="0" w:after="0" w:line="540" w:lineRule="exact"/>
        <w:rPr>
          <w:rFonts w:ascii="黑体"/>
          <w:b w:val="0"/>
          <w:sz w:val="24"/>
          <w:szCs w:val="24"/>
        </w:rPr>
      </w:pPr>
      <w:r>
        <w:rPr>
          <w:rFonts w:ascii="黑体" w:hint="eastAsia"/>
          <w:b w:val="0"/>
          <w:sz w:val="24"/>
          <w:szCs w:val="24"/>
        </w:rPr>
        <w:t>9. 违约</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9.1 </w:t>
      </w:r>
      <w:proofErr w:type="spellStart"/>
      <w:r>
        <w:rPr>
          <w:rFonts w:ascii="仿宋_GB2312" w:hint="eastAsia"/>
          <w:sz w:val="24"/>
          <w:szCs w:val="24"/>
        </w:rPr>
        <w:t>委托人违约</w:t>
      </w:r>
      <w:proofErr w:type="spellEnd"/>
    </w:p>
    <w:p w:rsidR="00076088" w:rsidRDefault="00076088" w:rsidP="00076088">
      <w:pPr>
        <w:spacing w:line="540" w:lineRule="exact"/>
        <w:ind w:firstLineChars="200" w:firstLine="480"/>
        <w:rPr>
          <w:sz w:val="24"/>
          <w:szCs w:val="24"/>
        </w:rPr>
      </w:pPr>
      <w:r>
        <w:rPr>
          <w:rFonts w:hint="eastAsia"/>
          <w:sz w:val="24"/>
          <w:szCs w:val="24"/>
        </w:rPr>
        <w:t>委托人未能按照合同约定履行合同义务的，咨询人可向委托人发出通知，要求委托人采取有效措施纠正违约行为。委托人应承担因其违约给咨询人增加的费用和延误的咨询期限，并按专用合同条款的约定承担违约责任。</w:t>
      </w:r>
    </w:p>
    <w:p w:rsidR="00076088" w:rsidRDefault="00076088" w:rsidP="00076088">
      <w:pPr>
        <w:spacing w:line="540" w:lineRule="exact"/>
        <w:ind w:firstLineChars="200" w:firstLine="480"/>
        <w:rPr>
          <w:sz w:val="24"/>
          <w:szCs w:val="24"/>
        </w:rPr>
      </w:pPr>
      <w:r>
        <w:rPr>
          <w:rFonts w:hint="eastAsia"/>
          <w:sz w:val="24"/>
          <w:szCs w:val="24"/>
        </w:rPr>
        <w:lastRenderedPageBreak/>
        <w:t>除专用合同条款另有约定外，委托人收到咨询人通知后56天内仍不纠正其违约行为且影响咨询工作正常开展的，咨询人有权解除合同。委托人应在解除合同后28天内按专用合同条款的约定完成已完咨询业务酬金结算和付款。合同当事人未能就解除合同后的结清达成一致的，按照第10条〔争议解决〕的约定处理。</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9.2 </w:t>
      </w:r>
      <w:proofErr w:type="spellStart"/>
      <w:r>
        <w:rPr>
          <w:rFonts w:ascii="仿宋_GB2312" w:hint="eastAsia"/>
          <w:sz w:val="24"/>
          <w:szCs w:val="24"/>
        </w:rPr>
        <w:t>咨询人违约</w:t>
      </w:r>
      <w:proofErr w:type="spellEnd"/>
    </w:p>
    <w:p w:rsidR="00076088" w:rsidRDefault="00076088" w:rsidP="00076088">
      <w:pPr>
        <w:spacing w:line="540" w:lineRule="exact"/>
        <w:ind w:firstLineChars="200" w:firstLine="480"/>
        <w:rPr>
          <w:sz w:val="24"/>
          <w:szCs w:val="24"/>
        </w:rPr>
      </w:pPr>
      <w:r>
        <w:rPr>
          <w:rFonts w:hint="eastAsia"/>
          <w:sz w:val="24"/>
          <w:szCs w:val="24"/>
        </w:rPr>
        <w:t>咨询人未能按照合同约定履行合同义务的，委托人可向咨询人发出整改通知，要求其在指定的合理期限内改正。咨询人应承担因其违约行为而增加的费用和延误的咨询期限，并按专用合同条款的约定承担违约责任。</w:t>
      </w:r>
    </w:p>
    <w:p w:rsidR="00076088" w:rsidRDefault="00076088" w:rsidP="00076088">
      <w:pPr>
        <w:spacing w:line="540" w:lineRule="exact"/>
        <w:ind w:firstLineChars="200" w:firstLine="480"/>
        <w:rPr>
          <w:sz w:val="24"/>
          <w:szCs w:val="24"/>
        </w:rPr>
      </w:pPr>
      <w:r>
        <w:rPr>
          <w:rFonts w:hint="eastAsia"/>
          <w:sz w:val="24"/>
          <w:szCs w:val="24"/>
        </w:rPr>
        <w:t>除专用合同条款另有约定外，委托人发出整改通知后，咨询人在指定的合理期限内仍不纠正违约行为，委托人有权解除合同。合同当事人应在解除合同后28天内按专用合同条款的约定完成已完咨询业务酬金结算和付款。合同当事人未能就解除合同后的结清达成一致的，按照第10条〔争议解决〕的约定处理。</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9.3 </w:t>
      </w:r>
      <w:proofErr w:type="spellStart"/>
      <w:r>
        <w:rPr>
          <w:rFonts w:ascii="仿宋_GB2312" w:hint="eastAsia"/>
          <w:sz w:val="24"/>
          <w:szCs w:val="24"/>
        </w:rPr>
        <w:t>第三人造成的违约</w:t>
      </w:r>
      <w:proofErr w:type="spellEnd"/>
    </w:p>
    <w:p w:rsidR="00076088" w:rsidRDefault="00076088" w:rsidP="00076088">
      <w:pPr>
        <w:spacing w:line="540" w:lineRule="exact"/>
        <w:ind w:firstLineChars="200" w:firstLine="480"/>
        <w:rPr>
          <w:sz w:val="24"/>
          <w:szCs w:val="24"/>
        </w:rPr>
      </w:pPr>
      <w:r>
        <w:rPr>
          <w:rFonts w:hint="eastAsia"/>
          <w:sz w:val="24"/>
          <w:szCs w:val="24"/>
        </w:rPr>
        <w:t>在合同履行过程中，一方当事人因第三人的原因造成违约的，应当向对方当事人承担违约责任。一方当事人和第三人之间的纠纷，依照法律规定或者按照约定解决。</w:t>
      </w:r>
    </w:p>
    <w:p w:rsidR="00076088" w:rsidRDefault="00076088" w:rsidP="00076088">
      <w:pPr>
        <w:pStyle w:val="2"/>
        <w:spacing w:before="0" w:after="0" w:line="540" w:lineRule="exact"/>
        <w:rPr>
          <w:rFonts w:ascii="黑体"/>
          <w:b w:val="0"/>
          <w:sz w:val="24"/>
          <w:szCs w:val="24"/>
        </w:rPr>
      </w:pPr>
      <w:r>
        <w:rPr>
          <w:rFonts w:ascii="黑体" w:hint="eastAsia"/>
          <w:b w:val="0"/>
          <w:sz w:val="24"/>
          <w:szCs w:val="24"/>
        </w:rPr>
        <w:t>10. 争议解决</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10.1 </w:t>
      </w:r>
      <w:proofErr w:type="spellStart"/>
      <w:r>
        <w:rPr>
          <w:rFonts w:ascii="仿宋_GB2312" w:hint="eastAsia"/>
          <w:sz w:val="24"/>
          <w:szCs w:val="24"/>
        </w:rPr>
        <w:t>和解</w:t>
      </w:r>
      <w:proofErr w:type="spellEnd"/>
    </w:p>
    <w:p w:rsidR="00076088" w:rsidRDefault="00076088" w:rsidP="00076088">
      <w:pPr>
        <w:spacing w:line="540" w:lineRule="exact"/>
        <w:ind w:firstLineChars="200" w:firstLine="480"/>
        <w:rPr>
          <w:sz w:val="24"/>
          <w:szCs w:val="24"/>
        </w:rPr>
      </w:pPr>
      <w:r>
        <w:rPr>
          <w:rFonts w:hint="eastAsia"/>
          <w:sz w:val="24"/>
          <w:szCs w:val="24"/>
        </w:rPr>
        <w:t>合同当事人可以就争议自行和解，自行和解达成协议的经双方签字并盖章后作为合同补充文件，双方均应遵照执行。</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10.2 </w:t>
      </w:r>
      <w:proofErr w:type="spellStart"/>
      <w:r>
        <w:rPr>
          <w:rFonts w:ascii="仿宋_GB2312" w:hint="eastAsia"/>
          <w:sz w:val="24"/>
          <w:szCs w:val="24"/>
        </w:rPr>
        <w:t>调解</w:t>
      </w:r>
      <w:proofErr w:type="spellEnd"/>
    </w:p>
    <w:p w:rsidR="00076088" w:rsidRDefault="00076088" w:rsidP="00076088">
      <w:pPr>
        <w:spacing w:line="540" w:lineRule="exact"/>
        <w:ind w:firstLineChars="200" w:firstLine="480"/>
        <w:rPr>
          <w:sz w:val="24"/>
          <w:szCs w:val="24"/>
        </w:rPr>
      </w:pPr>
      <w:r>
        <w:rPr>
          <w:rFonts w:hint="eastAsia"/>
          <w:sz w:val="24"/>
          <w:szCs w:val="24"/>
        </w:rPr>
        <w:t>合同当事人可以就争议请求工程造价管理部门、行业协会或</w:t>
      </w:r>
      <w:proofErr w:type="gramStart"/>
      <w:r>
        <w:rPr>
          <w:rFonts w:hint="eastAsia"/>
          <w:sz w:val="24"/>
          <w:szCs w:val="24"/>
        </w:rPr>
        <w:t>其他第三</w:t>
      </w:r>
      <w:proofErr w:type="gramEnd"/>
      <w:r>
        <w:rPr>
          <w:rFonts w:hint="eastAsia"/>
          <w:sz w:val="24"/>
          <w:szCs w:val="24"/>
        </w:rPr>
        <w:t>方进行调解，调解达成协议的，经双方签字并盖章后作为合同补充文件，双方均应遵照执行。</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lastRenderedPageBreak/>
        <w:t xml:space="preserve">10.3 </w:t>
      </w:r>
      <w:proofErr w:type="spellStart"/>
      <w:r>
        <w:rPr>
          <w:rFonts w:ascii="仿宋_GB2312" w:hint="eastAsia"/>
          <w:sz w:val="24"/>
          <w:szCs w:val="24"/>
        </w:rPr>
        <w:t>仲裁或诉讼</w:t>
      </w:r>
      <w:proofErr w:type="spellEnd"/>
    </w:p>
    <w:p w:rsidR="00076088" w:rsidRDefault="00076088" w:rsidP="00076088">
      <w:pPr>
        <w:spacing w:line="540" w:lineRule="exact"/>
        <w:ind w:firstLineChars="200" w:firstLine="480"/>
        <w:rPr>
          <w:sz w:val="24"/>
          <w:szCs w:val="24"/>
        </w:rPr>
      </w:pPr>
      <w:r>
        <w:rPr>
          <w:rFonts w:hint="eastAsia"/>
          <w:sz w:val="24"/>
          <w:szCs w:val="24"/>
        </w:rPr>
        <w:t>因合同及合同有关事项产生的争议，合同当事人可以在专用合同条款中约定下列任意一种方式解决争议：</w:t>
      </w:r>
    </w:p>
    <w:p w:rsidR="00076088" w:rsidRDefault="00076088" w:rsidP="00076088">
      <w:pPr>
        <w:spacing w:line="540" w:lineRule="exact"/>
        <w:ind w:firstLineChars="200" w:firstLine="480"/>
        <w:rPr>
          <w:sz w:val="24"/>
          <w:szCs w:val="24"/>
        </w:rPr>
      </w:pPr>
      <w:r>
        <w:rPr>
          <w:rFonts w:hint="eastAsia"/>
          <w:kern w:val="0"/>
          <w:sz w:val="24"/>
          <w:szCs w:val="24"/>
        </w:rPr>
        <w:t>（1）</w:t>
      </w:r>
      <w:r>
        <w:rPr>
          <w:rFonts w:hint="eastAsia"/>
          <w:sz w:val="24"/>
          <w:szCs w:val="24"/>
        </w:rPr>
        <w:t>向约定的仲裁委员会申请仲裁；</w:t>
      </w:r>
    </w:p>
    <w:p w:rsidR="00076088" w:rsidRDefault="00076088" w:rsidP="00076088">
      <w:pPr>
        <w:spacing w:line="540" w:lineRule="exact"/>
        <w:ind w:firstLineChars="200" w:firstLine="480"/>
        <w:rPr>
          <w:sz w:val="24"/>
          <w:szCs w:val="24"/>
        </w:rPr>
      </w:pPr>
      <w:r>
        <w:rPr>
          <w:rFonts w:hint="eastAsia"/>
          <w:kern w:val="0"/>
          <w:sz w:val="24"/>
          <w:szCs w:val="24"/>
        </w:rPr>
        <w:t>（2）</w:t>
      </w:r>
      <w:r>
        <w:rPr>
          <w:rFonts w:hint="eastAsia"/>
          <w:sz w:val="24"/>
          <w:szCs w:val="24"/>
        </w:rPr>
        <w:t>向有管辖权的人民法院起诉。</w:t>
      </w:r>
    </w:p>
    <w:p w:rsidR="00076088" w:rsidRDefault="00076088" w:rsidP="00076088">
      <w:pPr>
        <w:pStyle w:val="3"/>
        <w:spacing w:before="0" w:after="0" w:line="540" w:lineRule="exact"/>
        <w:rPr>
          <w:rFonts w:ascii="仿宋_GB2312"/>
          <w:sz w:val="24"/>
          <w:szCs w:val="24"/>
        </w:rPr>
      </w:pPr>
      <w:r>
        <w:rPr>
          <w:rFonts w:ascii="仿宋_GB2312" w:hint="eastAsia"/>
          <w:sz w:val="24"/>
          <w:szCs w:val="24"/>
        </w:rPr>
        <w:t xml:space="preserve">10.4 </w:t>
      </w:r>
      <w:proofErr w:type="spellStart"/>
      <w:r>
        <w:rPr>
          <w:rFonts w:ascii="仿宋_GB2312" w:hint="eastAsia"/>
          <w:sz w:val="24"/>
          <w:szCs w:val="24"/>
        </w:rPr>
        <w:t>争议解决条款效力</w:t>
      </w:r>
      <w:proofErr w:type="spellEnd"/>
    </w:p>
    <w:p w:rsidR="00076088" w:rsidRDefault="00076088" w:rsidP="00076088">
      <w:pPr>
        <w:spacing w:line="540" w:lineRule="exact"/>
        <w:ind w:firstLineChars="200" w:firstLine="480"/>
        <w:rPr>
          <w:sz w:val="24"/>
          <w:szCs w:val="24"/>
        </w:rPr>
      </w:pPr>
      <w:r>
        <w:rPr>
          <w:rFonts w:hint="eastAsia"/>
          <w:sz w:val="24"/>
          <w:szCs w:val="24"/>
        </w:rPr>
        <w:t>合同有关争议解决的条款独立存在，合同的变更、解除、终止、无效或者被撤销均不影响其效力。</w:t>
      </w:r>
    </w:p>
    <w:p w:rsidR="00076088" w:rsidRDefault="00076088" w:rsidP="00076088">
      <w:pPr>
        <w:widowControl/>
        <w:spacing w:line="540" w:lineRule="exact"/>
        <w:jc w:val="center"/>
        <w:rPr>
          <w:rFonts w:ascii="华文中宋" w:eastAsia="华文中宋" w:hAnsi="华文中宋"/>
          <w:b/>
          <w:bCs/>
          <w:kern w:val="44"/>
          <w:sz w:val="44"/>
          <w:szCs w:val="44"/>
        </w:rPr>
      </w:pPr>
      <w:r>
        <w:rPr>
          <w:rFonts w:hAnsi="Times New Roman" w:hint="eastAsia"/>
          <w:kern w:val="0"/>
          <w:sz w:val="24"/>
          <w:szCs w:val="24"/>
        </w:rPr>
        <w:br w:type="page"/>
      </w:r>
      <w:bookmarkStart w:id="0" w:name="_Toc407261943"/>
      <w:r>
        <w:rPr>
          <w:rFonts w:ascii="华文中宋" w:eastAsia="华文中宋" w:hAnsi="华文中宋" w:hint="eastAsia"/>
          <w:b/>
          <w:bCs/>
          <w:kern w:val="44"/>
          <w:sz w:val="44"/>
          <w:szCs w:val="44"/>
        </w:rPr>
        <w:lastRenderedPageBreak/>
        <w:t>第三部分  专用合同条款</w:t>
      </w:r>
      <w:bookmarkStart w:id="1" w:name="_Toc407261944"/>
      <w:bookmarkStart w:id="2" w:name="_Toc351203633"/>
      <w:bookmarkEnd w:id="0"/>
    </w:p>
    <w:p w:rsidR="00076088" w:rsidRDefault="00076088" w:rsidP="00076088">
      <w:pPr>
        <w:pStyle w:val="2"/>
        <w:spacing w:before="0" w:after="0" w:line="540" w:lineRule="exact"/>
        <w:rPr>
          <w:rFonts w:ascii="黑体"/>
          <w:b w:val="0"/>
          <w:sz w:val="24"/>
          <w:szCs w:val="24"/>
        </w:rPr>
      </w:pPr>
      <w:r>
        <w:rPr>
          <w:rFonts w:ascii="黑体" w:hint="eastAsia"/>
          <w:b w:val="0"/>
          <w:sz w:val="24"/>
          <w:szCs w:val="24"/>
        </w:rPr>
        <w:t>1</w:t>
      </w:r>
      <w:bookmarkStart w:id="3" w:name="_Toc297120456"/>
      <w:bookmarkStart w:id="4" w:name="_Toc297048342"/>
      <w:bookmarkStart w:id="5" w:name="_Toc296944495"/>
      <w:bookmarkStart w:id="6" w:name="_Toc296891196"/>
      <w:bookmarkStart w:id="7" w:name="_Toc296890984"/>
      <w:bookmarkStart w:id="8" w:name="_Toc296503156"/>
      <w:bookmarkStart w:id="9" w:name="_Toc296347155"/>
      <w:bookmarkStart w:id="10" w:name="_Toc296346657"/>
      <w:bookmarkStart w:id="11" w:name="_Toc292559866"/>
      <w:bookmarkStart w:id="12" w:name="_Toc292559361"/>
      <w:r>
        <w:rPr>
          <w:rFonts w:ascii="黑体" w:hint="eastAsia"/>
          <w:b w:val="0"/>
          <w:sz w:val="24"/>
          <w:szCs w:val="24"/>
        </w:rPr>
        <w:t>. 一般约定</w:t>
      </w:r>
      <w:bookmarkEnd w:id="1"/>
      <w:bookmarkEnd w:id="2"/>
    </w:p>
    <w:bookmarkEnd w:id="3"/>
    <w:bookmarkEnd w:id="4"/>
    <w:bookmarkEnd w:id="5"/>
    <w:bookmarkEnd w:id="6"/>
    <w:bookmarkEnd w:id="7"/>
    <w:bookmarkEnd w:id="8"/>
    <w:bookmarkEnd w:id="9"/>
    <w:bookmarkEnd w:id="10"/>
    <w:bookmarkEnd w:id="11"/>
    <w:bookmarkEnd w:id="12"/>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1.3法律</w:t>
      </w:r>
    </w:p>
    <w:p w:rsidR="00076088" w:rsidRDefault="00076088" w:rsidP="00076088">
      <w:pPr>
        <w:autoSpaceDE w:val="0"/>
        <w:autoSpaceDN w:val="0"/>
        <w:adjustRightInd w:val="0"/>
        <w:spacing w:line="540" w:lineRule="exact"/>
        <w:rPr>
          <w:sz w:val="24"/>
          <w:szCs w:val="24"/>
        </w:rPr>
      </w:pPr>
      <w:r>
        <w:rPr>
          <w:rFonts w:hint="eastAsia"/>
          <w:sz w:val="24"/>
          <w:szCs w:val="24"/>
        </w:rPr>
        <w:t>适用于合同的其他规范性文件：</w:t>
      </w:r>
      <w:r>
        <w:rPr>
          <w:rFonts w:hint="eastAsia"/>
          <w:sz w:val="24"/>
          <w:szCs w:val="24"/>
          <w:u w:val="single"/>
        </w:rPr>
        <w:t>执行通用条款</w:t>
      </w:r>
      <w:r>
        <w:rPr>
          <w:rFonts w:hint="eastAsia"/>
          <w:sz w:val="24"/>
          <w:szCs w:val="24"/>
        </w:rPr>
        <w:t>。</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1.4 标准和规范</w:t>
      </w:r>
    </w:p>
    <w:p w:rsidR="00076088" w:rsidRDefault="00076088" w:rsidP="00076088">
      <w:pPr>
        <w:spacing w:line="540" w:lineRule="exact"/>
        <w:rPr>
          <w:sz w:val="24"/>
          <w:szCs w:val="24"/>
        </w:rPr>
      </w:pPr>
      <w:r>
        <w:rPr>
          <w:rFonts w:hint="eastAsia"/>
          <w:sz w:val="24"/>
          <w:szCs w:val="24"/>
        </w:rPr>
        <w:t>适用于工程造价咨询的标准规范包括：</w:t>
      </w:r>
      <w:r>
        <w:rPr>
          <w:rFonts w:hint="eastAsia"/>
          <w:sz w:val="24"/>
          <w:szCs w:val="24"/>
          <w:u w:val="single"/>
        </w:rPr>
        <w:t>执行通用条款</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1.5 合同文件的优先顺序</w:t>
      </w:r>
    </w:p>
    <w:p w:rsidR="00076088" w:rsidRDefault="00076088" w:rsidP="00076088">
      <w:pPr>
        <w:spacing w:line="540" w:lineRule="exact"/>
        <w:rPr>
          <w:sz w:val="24"/>
          <w:szCs w:val="24"/>
        </w:rPr>
      </w:pPr>
      <w:r>
        <w:rPr>
          <w:rFonts w:hint="eastAsia"/>
          <w:sz w:val="24"/>
          <w:szCs w:val="24"/>
        </w:rPr>
        <w:t>合同文件组成及优先顺序为：</w:t>
      </w:r>
      <w:r>
        <w:rPr>
          <w:rFonts w:hint="eastAsia"/>
          <w:sz w:val="24"/>
          <w:szCs w:val="24"/>
          <w:u w:val="single"/>
        </w:rPr>
        <w:t>执行专用条款、通用条款</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1.6 联络</w:t>
      </w:r>
    </w:p>
    <w:p w:rsidR="00076088" w:rsidRDefault="00076088" w:rsidP="00076088">
      <w:pPr>
        <w:spacing w:line="540" w:lineRule="exact"/>
        <w:ind w:firstLineChars="200" w:firstLine="480"/>
        <w:rPr>
          <w:kern w:val="0"/>
          <w:sz w:val="24"/>
          <w:szCs w:val="24"/>
        </w:rPr>
      </w:pPr>
      <w:r>
        <w:rPr>
          <w:rFonts w:hint="eastAsia"/>
          <w:bCs/>
          <w:sz w:val="24"/>
          <w:szCs w:val="24"/>
        </w:rPr>
        <w:t>1.6.1</w:t>
      </w:r>
      <w:r>
        <w:rPr>
          <w:rFonts w:hint="eastAsia"/>
          <w:kern w:val="0"/>
          <w:sz w:val="24"/>
          <w:szCs w:val="24"/>
        </w:rPr>
        <w:t>委托人和咨询人应当在</w:t>
      </w:r>
      <w:r>
        <w:rPr>
          <w:rFonts w:hint="eastAsia"/>
          <w:kern w:val="0"/>
          <w:sz w:val="24"/>
          <w:szCs w:val="24"/>
          <w:u w:val="single"/>
        </w:rPr>
        <w:t xml:space="preserve"> </w:t>
      </w:r>
      <w:r>
        <w:rPr>
          <w:rFonts w:hAnsi="仿宋_GB2312" w:cs="仿宋_GB2312" w:hint="eastAsia"/>
          <w:sz w:val="24"/>
          <w:szCs w:val="24"/>
          <w:u w:val="single"/>
        </w:rPr>
        <w:t xml:space="preserve">2 </w:t>
      </w:r>
      <w:r>
        <w:rPr>
          <w:rFonts w:hint="eastAsia"/>
          <w:kern w:val="0"/>
          <w:sz w:val="24"/>
          <w:szCs w:val="24"/>
        </w:rPr>
        <w:t>天内将与合同有关的通知、批准、证明、证书、指示、指令、要求、请求、同意、意见、确定和决定等书面函件送达对方当事人。</w:t>
      </w:r>
    </w:p>
    <w:p w:rsidR="00076088" w:rsidRDefault="00076088" w:rsidP="00076088">
      <w:pPr>
        <w:spacing w:line="540" w:lineRule="exact"/>
        <w:ind w:firstLineChars="200" w:firstLine="480"/>
        <w:rPr>
          <w:kern w:val="0"/>
          <w:sz w:val="24"/>
          <w:szCs w:val="24"/>
        </w:rPr>
      </w:pPr>
      <w:r>
        <w:rPr>
          <w:rFonts w:hint="eastAsia"/>
          <w:bCs/>
          <w:sz w:val="24"/>
          <w:szCs w:val="24"/>
        </w:rPr>
        <w:t>1.6.2</w:t>
      </w:r>
      <w:r>
        <w:rPr>
          <w:rFonts w:hint="eastAsia"/>
          <w:kern w:val="0"/>
          <w:sz w:val="24"/>
          <w:szCs w:val="24"/>
        </w:rPr>
        <w:t xml:space="preserve"> 委托人接收文件的地点：</w:t>
      </w:r>
      <w:r>
        <w:rPr>
          <w:rFonts w:hAnsi="仿宋_GB2312" w:cs="仿宋_GB2312" w:hint="eastAsia"/>
          <w:sz w:val="24"/>
          <w:szCs w:val="24"/>
          <w:u w:val="single"/>
        </w:rPr>
        <w:t xml:space="preserve">   </w:t>
      </w:r>
      <w:r>
        <w:rPr>
          <w:rFonts w:hint="eastAsia"/>
          <w:sz w:val="24"/>
          <w:szCs w:val="24"/>
          <w:u w:val="single"/>
        </w:rPr>
        <w:t>合肥市</w:t>
      </w:r>
      <w:r>
        <w:rPr>
          <w:rFonts w:hAnsi="仿宋_GB2312" w:cs="仿宋_GB2312" w:hint="eastAsia"/>
          <w:sz w:val="24"/>
          <w:szCs w:val="24"/>
          <w:u w:val="single"/>
        </w:rPr>
        <w:t xml:space="preserve">     </w:t>
      </w:r>
      <w:r>
        <w:rPr>
          <w:rFonts w:hint="eastAsia"/>
          <w:sz w:val="24"/>
          <w:szCs w:val="24"/>
          <w:u w:val="single"/>
        </w:rPr>
        <w:t xml:space="preserve"> </w:t>
      </w:r>
      <w:r>
        <w:rPr>
          <w:rFonts w:hAnsi="仿宋_GB2312" w:cs="仿宋_GB2312" w:hint="eastAsia"/>
          <w:sz w:val="24"/>
          <w:szCs w:val="24"/>
          <w:u w:val="single"/>
        </w:rPr>
        <w:t></w:t>
      </w:r>
      <w:r>
        <w:rPr>
          <w:rFonts w:hint="eastAsia"/>
          <w:kern w:val="0"/>
          <w:sz w:val="24"/>
          <w:szCs w:val="24"/>
        </w:rPr>
        <w:t>；</w:t>
      </w:r>
    </w:p>
    <w:p w:rsidR="00076088" w:rsidRDefault="00076088" w:rsidP="00076088">
      <w:pPr>
        <w:spacing w:line="540" w:lineRule="exact"/>
        <w:ind w:firstLineChars="200" w:firstLine="480"/>
        <w:rPr>
          <w:sz w:val="24"/>
          <w:szCs w:val="24"/>
          <w:u w:val="single"/>
        </w:rPr>
      </w:pPr>
      <w:r>
        <w:rPr>
          <w:rFonts w:hint="eastAsia"/>
          <w:kern w:val="0"/>
          <w:sz w:val="24"/>
          <w:szCs w:val="24"/>
        </w:rPr>
        <w:t>委托人指定的接收人为：</w:t>
      </w:r>
      <w:r>
        <w:rPr>
          <w:rFonts w:hAnsi="仿宋_GB2312" w:cs="仿宋_GB2312" w:hint="eastAsia"/>
          <w:sz w:val="24"/>
          <w:szCs w:val="24"/>
          <w:u w:val="single"/>
        </w:rPr>
        <w:t></w:t>
      </w:r>
      <w:r>
        <w:rPr>
          <w:rFonts w:hint="eastAsia"/>
          <w:sz w:val="24"/>
          <w:szCs w:val="24"/>
          <w:u w:val="single"/>
        </w:rPr>
        <w:t xml:space="preserve">    袁孝诚</w:t>
      </w:r>
      <w:r>
        <w:rPr>
          <w:rFonts w:hAnsi="仿宋_GB2312" w:cs="仿宋_GB2312" w:hint="eastAsia"/>
          <w:sz w:val="24"/>
          <w:szCs w:val="24"/>
          <w:u w:val="single"/>
        </w:rPr>
        <w:t xml:space="preserve">    </w:t>
      </w:r>
      <w:r>
        <w:rPr>
          <w:rFonts w:hint="eastAsia"/>
          <w:sz w:val="24"/>
          <w:szCs w:val="24"/>
          <w:u w:val="single"/>
        </w:rPr>
        <w:t xml:space="preserve">     </w:t>
      </w:r>
      <w:r>
        <w:rPr>
          <w:rFonts w:hAnsi="仿宋_GB2312" w:cs="仿宋_GB2312" w:hint="eastAsia"/>
          <w:sz w:val="24"/>
          <w:szCs w:val="24"/>
          <w:u w:val="single"/>
        </w:rPr>
        <w:t></w:t>
      </w:r>
      <w:r>
        <w:rPr>
          <w:rFonts w:hint="eastAsia"/>
          <w:sz w:val="24"/>
          <w:szCs w:val="24"/>
        </w:rPr>
        <w:t>；</w:t>
      </w:r>
    </w:p>
    <w:p w:rsidR="00076088" w:rsidRDefault="00076088" w:rsidP="00076088">
      <w:pPr>
        <w:spacing w:line="540" w:lineRule="exact"/>
        <w:ind w:firstLineChars="200" w:firstLine="480"/>
        <w:rPr>
          <w:kern w:val="0"/>
          <w:sz w:val="24"/>
          <w:szCs w:val="24"/>
        </w:rPr>
      </w:pPr>
      <w:r>
        <w:rPr>
          <w:rFonts w:hint="eastAsia"/>
          <w:kern w:val="0"/>
          <w:sz w:val="24"/>
          <w:szCs w:val="24"/>
        </w:rPr>
        <w:t>委托人指定的电子邮箱：</w:t>
      </w:r>
      <w:r>
        <w:rPr>
          <w:rFonts w:hint="eastAsia"/>
          <w:kern w:val="0"/>
          <w:sz w:val="24"/>
          <w:szCs w:val="24"/>
          <w:u w:val="single"/>
        </w:rPr>
        <w:t xml:space="preserve">   </w:t>
      </w:r>
      <w:hyperlink r:id="rId72" w:history="1">
        <w:r>
          <w:rPr>
            <w:rStyle w:val="a7"/>
            <w:rFonts w:cs="黑体"/>
            <w:kern w:val="0"/>
            <w:sz w:val="24"/>
            <w:szCs w:val="24"/>
          </w:rPr>
          <w:t>912949771</w:t>
        </w:r>
        <w:r>
          <w:rPr>
            <w:rStyle w:val="a7"/>
            <w:rFonts w:hAnsi="仿宋_GB2312" w:cs="仿宋_GB2312"/>
            <w:sz w:val="24"/>
            <w:szCs w:val="24"/>
          </w:rPr>
          <w:t>@qq.com</w:t>
        </w:r>
      </w:hyperlink>
      <w:r>
        <w:rPr>
          <w:rFonts w:hint="eastAsia"/>
          <w:kern w:val="0"/>
          <w:sz w:val="24"/>
          <w:szCs w:val="24"/>
          <w:u w:val="single"/>
        </w:rPr>
        <w:t xml:space="preserve">        </w:t>
      </w:r>
      <w:r>
        <w:rPr>
          <w:rFonts w:hint="eastAsia"/>
          <w:kern w:val="0"/>
          <w:sz w:val="24"/>
          <w:szCs w:val="24"/>
        </w:rPr>
        <w:t>。</w:t>
      </w:r>
    </w:p>
    <w:p w:rsidR="00076088" w:rsidRDefault="00076088" w:rsidP="00076088">
      <w:pPr>
        <w:spacing w:line="540" w:lineRule="exact"/>
        <w:ind w:firstLineChars="200" w:firstLine="480"/>
        <w:rPr>
          <w:kern w:val="0"/>
          <w:sz w:val="24"/>
          <w:szCs w:val="24"/>
        </w:rPr>
      </w:pPr>
      <w:r>
        <w:rPr>
          <w:rFonts w:hint="eastAsia"/>
          <w:kern w:val="0"/>
          <w:sz w:val="24"/>
          <w:szCs w:val="24"/>
        </w:rPr>
        <w:t>咨询人接收文件的地点：</w:t>
      </w:r>
      <w:r>
        <w:rPr>
          <w:rFonts w:hAnsi="仿宋_GB2312" w:cs="仿宋_GB2312" w:hint="eastAsia"/>
          <w:sz w:val="24"/>
          <w:szCs w:val="24"/>
          <w:u w:val="single"/>
        </w:rPr>
        <w:t></w:t>
      </w:r>
      <w:r>
        <w:rPr>
          <w:rFonts w:hint="eastAsia"/>
          <w:sz w:val="24"/>
          <w:szCs w:val="24"/>
          <w:u w:val="single"/>
        </w:rPr>
        <w:t xml:space="preserve">合肥市             </w:t>
      </w:r>
      <w:r>
        <w:rPr>
          <w:rFonts w:hAnsi="仿宋_GB2312" w:cs="仿宋_GB2312" w:hint="eastAsia"/>
          <w:sz w:val="24"/>
          <w:szCs w:val="24"/>
          <w:u w:val="single"/>
        </w:rPr>
        <w:t></w:t>
      </w:r>
      <w:r>
        <w:rPr>
          <w:rFonts w:hint="eastAsia"/>
          <w:kern w:val="0"/>
          <w:sz w:val="24"/>
          <w:szCs w:val="24"/>
        </w:rPr>
        <w:t>；</w:t>
      </w:r>
    </w:p>
    <w:p w:rsidR="00076088" w:rsidRDefault="00076088" w:rsidP="00076088">
      <w:pPr>
        <w:spacing w:line="540" w:lineRule="exact"/>
        <w:ind w:firstLineChars="200" w:firstLine="480"/>
        <w:rPr>
          <w:sz w:val="24"/>
          <w:szCs w:val="24"/>
          <w:u w:val="single"/>
        </w:rPr>
      </w:pPr>
      <w:r>
        <w:rPr>
          <w:rFonts w:hint="eastAsia"/>
          <w:kern w:val="0"/>
          <w:sz w:val="24"/>
          <w:szCs w:val="24"/>
        </w:rPr>
        <w:t>咨询人指定的接收人为：</w:t>
      </w:r>
      <w:r>
        <w:rPr>
          <w:rFonts w:hAnsi="仿宋_GB2312" w:cs="仿宋_GB2312" w:hint="eastAsia"/>
          <w:sz w:val="24"/>
          <w:szCs w:val="24"/>
          <w:u w:val="single"/>
        </w:rPr>
        <w:t></w:t>
      </w:r>
      <w:r>
        <w:rPr>
          <w:rFonts w:hint="eastAsia"/>
          <w:sz w:val="24"/>
          <w:szCs w:val="24"/>
          <w:u w:val="single"/>
        </w:rPr>
        <w:t xml:space="preserve">           </w:t>
      </w:r>
      <w:r>
        <w:rPr>
          <w:rFonts w:hAnsi="仿宋_GB2312" w:cs="仿宋_GB2312" w:hint="eastAsia"/>
          <w:sz w:val="24"/>
          <w:szCs w:val="24"/>
          <w:u w:val="single"/>
        </w:rPr>
        <w:t></w:t>
      </w:r>
      <w:r>
        <w:rPr>
          <w:rFonts w:hint="eastAsia"/>
          <w:sz w:val="24"/>
          <w:szCs w:val="24"/>
        </w:rPr>
        <w:t>；</w:t>
      </w:r>
    </w:p>
    <w:p w:rsidR="00076088" w:rsidRDefault="00076088" w:rsidP="00076088">
      <w:pPr>
        <w:spacing w:line="540" w:lineRule="exact"/>
        <w:ind w:firstLineChars="200" w:firstLine="480"/>
        <w:rPr>
          <w:kern w:val="0"/>
          <w:sz w:val="24"/>
          <w:szCs w:val="24"/>
        </w:rPr>
      </w:pPr>
      <w:r>
        <w:rPr>
          <w:rFonts w:hint="eastAsia"/>
          <w:kern w:val="0"/>
          <w:sz w:val="24"/>
          <w:szCs w:val="24"/>
        </w:rPr>
        <w:t>咨询人指定的电子邮箱：</w:t>
      </w:r>
      <w:r>
        <w:rPr>
          <w:rFonts w:hint="eastAsia"/>
          <w:kern w:val="0"/>
          <w:sz w:val="24"/>
          <w:szCs w:val="24"/>
          <w:u w:val="single"/>
        </w:rPr>
        <w:t xml:space="preserve">        </w:t>
      </w:r>
      <w:r>
        <w:rPr>
          <w:kern w:val="0"/>
          <w:sz w:val="24"/>
          <w:szCs w:val="24"/>
          <w:u w:val="single"/>
        </w:rPr>
        <w:t xml:space="preserve"> </w:t>
      </w:r>
      <w:r>
        <w:rPr>
          <w:rFonts w:hAnsi="仿宋_GB2312" w:cs="仿宋_GB2312" w:hint="eastAsia"/>
          <w:sz w:val="24"/>
          <w:szCs w:val="24"/>
          <w:u w:val="single"/>
        </w:rPr>
        <w:t xml:space="preserve">         </w:t>
      </w:r>
      <w:r>
        <w:rPr>
          <w:rFonts w:hAnsi="仿宋_GB2312" w:cs="仿宋_GB2312"/>
          <w:sz w:val="24"/>
          <w:szCs w:val="24"/>
          <w:u w:val="single"/>
        </w:rPr>
        <w:t xml:space="preserve"> </w:t>
      </w:r>
      <w:r>
        <w:rPr>
          <w:rFonts w:hint="eastAsia"/>
          <w:kern w:val="0"/>
          <w:sz w:val="24"/>
          <w:szCs w:val="24"/>
          <w:u w:val="single"/>
        </w:rPr>
        <w:t xml:space="preserve">   </w:t>
      </w:r>
      <w:r>
        <w:rPr>
          <w:rFonts w:hint="eastAsia"/>
          <w:kern w:val="0"/>
          <w:sz w:val="24"/>
          <w:szCs w:val="24"/>
        </w:rPr>
        <w:t>。</w:t>
      </w:r>
    </w:p>
    <w:p w:rsidR="00076088" w:rsidRDefault="00076088" w:rsidP="00076088">
      <w:pPr>
        <w:pStyle w:val="2"/>
        <w:spacing w:before="0" w:after="0" w:line="540" w:lineRule="exact"/>
        <w:rPr>
          <w:rFonts w:ascii="黑体"/>
          <w:b w:val="0"/>
          <w:sz w:val="24"/>
          <w:szCs w:val="24"/>
        </w:rPr>
      </w:pPr>
      <w:bookmarkStart w:id="13" w:name="_Toc351203634"/>
      <w:bookmarkStart w:id="14" w:name="_Toc407261945"/>
      <w:r>
        <w:rPr>
          <w:rFonts w:ascii="黑体" w:hint="eastAsia"/>
          <w:b w:val="0"/>
          <w:sz w:val="24"/>
          <w:szCs w:val="24"/>
        </w:rPr>
        <w:t>2</w:t>
      </w:r>
      <w:bookmarkStart w:id="15" w:name="_Toc297120457"/>
      <w:bookmarkStart w:id="16" w:name="_Toc297048343"/>
      <w:bookmarkStart w:id="17" w:name="_Toc296944496"/>
      <w:bookmarkStart w:id="18" w:name="_Toc296891197"/>
      <w:bookmarkStart w:id="19" w:name="_Toc296890985"/>
      <w:bookmarkStart w:id="20" w:name="_Toc296503157"/>
      <w:bookmarkStart w:id="21" w:name="_Toc296347156"/>
      <w:bookmarkStart w:id="22" w:name="_Toc296346658"/>
      <w:bookmarkStart w:id="23" w:name="_Toc292559867"/>
      <w:bookmarkStart w:id="24" w:name="_Toc292559362"/>
      <w:r>
        <w:rPr>
          <w:rFonts w:ascii="黑体" w:hint="eastAsia"/>
          <w:b w:val="0"/>
          <w:sz w:val="24"/>
          <w:szCs w:val="24"/>
        </w:rPr>
        <w:t>. 委托人</w:t>
      </w:r>
      <w:bookmarkEnd w:id="13"/>
      <w:bookmarkEnd w:id="14"/>
    </w:p>
    <w:bookmarkEnd w:id="15"/>
    <w:bookmarkEnd w:id="16"/>
    <w:bookmarkEnd w:id="17"/>
    <w:bookmarkEnd w:id="18"/>
    <w:bookmarkEnd w:id="19"/>
    <w:bookmarkEnd w:id="20"/>
    <w:bookmarkEnd w:id="21"/>
    <w:bookmarkEnd w:id="22"/>
    <w:bookmarkEnd w:id="23"/>
    <w:bookmarkEnd w:id="24"/>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2.1 委托人代表</w:t>
      </w:r>
    </w:p>
    <w:p w:rsidR="00076088" w:rsidRDefault="00076088" w:rsidP="00076088">
      <w:pPr>
        <w:spacing w:line="540" w:lineRule="exact"/>
        <w:ind w:firstLineChars="200" w:firstLine="480"/>
        <w:rPr>
          <w:sz w:val="24"/>
          <w:szCs w:val="24"/>
        </w:rPr>
      </w:pPr>
      <w:r>
        <w:rPr>
          <w:rFonts w:hint="eastAsia"/>
          <w:sz w:val="24"/>
          <w:szCs w:val="24"/>
        </w:rPr>
        <w:t>委托人代表：</w:t>
      </w:r>
    </w:p>
    <w:p w:rsidR="00076088" w:rsidRDefault="00076088" w:rsidP="00076088">
      <w:pPr>
        <w:spacing w:line="540" w:lineRule="exact"/>
        <w:ind w:firstLineChars="200" w:firstLine="480"/>
        <w:rPr>
          <w:sz w:val="24"/>
          <w:szCs w:val="24"/>
        </w:rPr>
      </w:pPr>
      <w:r>
        <w:rPr>
          <w:rFonts w:hint="eastAsia"/>
          <w:sz w:val="24"/>
          <w:szCs w:val="24"/>
        </w:rPr>
        <w:t>姓  名：</w:t>
      </w:r>
      <w:r>
        <w:rPr>
          <w:rFonts w:hAnsi="仿宋_GB2312" w:cs="仿宋_GB2312" w:hint="eastAsia"/>
          <w:sz w:val="24"/>
          <w:szCs w:val="24"/>
          <w:u w:val="single"/>
        </w:rPr>
        <w:t> </w:t>
      </w:r>
      <w:r>
        <w:rPr>
          <w:rFonts w:hint="eastAsia"/>
          <w:sz w:val="24"/>
          <w:szCs w:val="24"/>
          <w:u w:val="single"/>
        </w:rPr>
        <w:t xml:space="preserve">袁孝诚                </w:t>
      </w:r>
      <w:r>
        <w:rPr>
          <w:rFonts w:hAnsi="仿宋_GB2312" w:cs="仿宋_GB2312" w:hint="eastAsia"/>
          <w:sz w:val="24"/>
          <w:szCs w:val="24"/>
          <w:u w:val="single"/>
        </w:rPr>
        <w:t></w:t>
      </w:r>
      <w:r>
        <w:rPr>
          <w:rFonts w:hint="eastAsia"/>
          <w:sz w:val="24"/>
          <w:szCs w:val="24"/>
          <w:u w:val="single"/>
        </w:rPr>
        <w:t xml:space="preserve"> </w:t>
      </w:r>
      <w:r>
        <w:rPr>
          <w:rFonts w:hAnsi="仿宋_GB2312" w:cs="仿宋_GB2312" w:hint="eastAsia"/>
          <w:sz w:val="24"/>
          <w:szCs w:val="24"/>
          <w:u w:val="single"/>
        </w:rPr>
        <w:t></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身份证号：</w:t>
      </w:r>
      <w:r>
        <w:rPr>
          <w:rFonts w:hAnsi="仿宋_GB2312" w:cs="仿宋_GB2312" w:hint="eastAsia"/>
          <w:sz w:val="24"/>
          <w:szCs w:val="24"/>
          <w:u w:val="single"/>
        </w:rPr>
        <w:t xml:space="preserve"> </w:t>
      </w:r>
      <w:r>
        <w:rPr>
          <w:rFonts w:hint="eastAsia"/>
          <w:sz w:val="24"/>
          <w:szCs w:val="24"/>
          <w:u w:val="single"/>
        </w:rPr>
        <w:t xml:space="preserve"> </w:t>
      </w:r>
      <w:r>
        <w:rPr>
          <w:rFonts w:hAnsi="仿宋_GB2312" w:cs="仿宋_GB2312" w:hint="eastAsia"/>
          <w:sz w:val="24"/>
          <w:szCs w:val="24"/>
          <w:u w:val="single"/>
        </w:rPr>
        <w:t></w:t>
      </w:r>
      <w:r>
        <w:rPr>
          <w:rFonts w:hint="eastAsia"/>
          <w:sz w:val="24"/>
          <w:szCs w:val="24"/>
          <w:u w:val="single"/>
        </w:rPr>
        <w:t xml:space="preserve">   </w:t>
      </w:r>
      <w:r>
        <w:rPr>
          <w:rFonts w:hAnsi="仿宋_GB2312" w:cs="仿宋_GB2312" w:hint="eastAsia"/>
          <w:sz w:val="24"/>
          <w:szCs w:val="24"/>
          <w:u w:val="single"/>
        </w:rPr>
        <w:t xml:space="preserve">           </w:t>
      </w:r>
      <w:r>
        <w:rPr>
          <w:rFonts w:hint="eastAsia"/>
          <w:sz w:val="24"/>
          <w:szCs w:val="24"/>
          <w:u w:val="single"/>
        </w:rPr>
        <w:t xml:space="preserve">  </w:t>
      </w:r>
      <w:r>
        <w:rPr>
          <w:rFonts w:hAnsi="仿宋_GB2312" w:cs="仿宋_GB2312" w:hint="eastAsia"/>
          <w:sz w:val="24"/>
          <w:szCs w:val="24"/>
          <w:u w:val="single"/>
        </w:rPr>
        <w:t></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 xml:space="preserve">职    </w:t>
      </w:r>
      <w:proofErr w:type="gramStart"/>
      <w:r>
        <w:rPr>
          <w:rFonts w:hint="eastAsia"/>
          <w:sz w:val="24"/>
          <w:szCs w:val="24"/>
        </w:rPr>
        <w:t>务</w:t>
      </w:r>
      <w:proofErr w:type="gramEnd"/>
      <w:r>
        <w:rPr>
          <w:rFonts w:hint="eastAsia"/>
          <w:sz w:val="24"/>
          <w:szCs w:val="24"/>
        </w:rPr>
        <w:t>：</w:t>
      </w:r>
      <w:r>
        <w:rPr>
          <w:rFonts w:hAnsi="仿宋_GB2312" w:cs="仿宋_GB2312" w:hint="eastAsia"/>
          <w:sz w:val="24"/>
          <w:szCs w:val="24"/>
          <w:u w:val="single"/>
        </w:rPr>
        <w:t xml:space="preserve"> </w:t>
      </w:r>
      <w:r>
        <w:rPr>
          <w:rFonts w:hint="eastAsia"/>
          <w:sz w:val="24"/>
          <w:szCs w:val="24"/>
          <w:u w:val="single"/>
        </w:rPr>
        <w:t xml:space="preserve">                   </w:t>
      </w:r>
      <w:r>
        <w:rPr>
          <w:rFonts w:hAnsi="仿宋_GB2312" w:cs="仿宋_GB2312" w:hint="eastAsia"/>
          <w:sz w:val="24"/>
          <w:szCs w:val="24"/>
          <w:u w:val="single"/>
        </w:rPr>
        <w:t></w:t>
      </w:r>
      <w:r>
        <w:rPr>
          <w:rFonts w:hint="eastAsia"/>
          <w:sz w:val="24"/>
          <w:szCs w:val="24"/>
          <w:u w:val="single"/>
        </w:rPr>
        <w:t xml:space="preserve"> </w:t>
      </w:r>
      <w:r>
        <w:rPr>
          <w:rFonts w:hAnsi="仿宋_GB2312" w:cs="仿宋_GB2312" w:hint="eastAsia"/>
          <w:sz w:val="24"/>
          <w:szCs w:val="24"/>
          <w:u w:val="single"/>
        </w:rPr>
        <w:t></w:t>
      </w:r>
      <w:r>
        <w:rPr>
          <w:rFonts w:hint="eastAsia"/>
          <w:sz w:val="24"/>
          <w:szCs w:val="24"/>
          <w:u w:val="single"/>
        </w:rPr>
        <w:t xml:space="preserve"> </w:t>
      </w:r>
      <w:r>
        <w:rPr>
          <w:rFonts w:hAnsi="仿宋_GB2312" w:cs="仿宋_GB2312" w:hint="eastAsia"/>
          <w:sz w:val="24"/>
          <w:szCs w:val="24"/>
          <w:u w:val="single"/>
        </w:rPr>
        <w:t></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联系电话：</w:t>
      </w:r>
      <w:r>
        <w:rPr>
          <w:rFonts w:hAnsi="仿宋_GB2312" w:cs="仿宋_GB2312" w:hint="eastAsia"/>
          <w:sz w:val="24"/>
          <w:szCs w:val="24"/>
          <w:u w:val="single"/>
        </w:rPr>
        <w:t xml:space="preserve"> 13965104194  </w:t>
      </w:r>
      <w:r>
        <w:rPr>
          <w:rFonts w:hint="eastAsia"/>
          <w:sz w:val="24"/>
          <w:szCs w:val="24"/>
          <w:u w:val="single"/>
        </w:rPr>
        <w:t xml:space="preserve">       </w:t>
      </w:r>
      <w:r>
        <w:rPr>
          <w:rFonts w:hAnsi="仿宋_GB2312" w:cs="仿宋_GB2312" w:hint="eastAsia"/>
          <w:sz w:val="24"/>
          <w:szCs w:val="24"/>
          <w:u w:val="single"/>
        </w:rPr>
        <w:t></w:t>
      </w:r>
      <w:r>
        <w:rPr>
          <w:rFonts w:hint="eastAsia"/>
          <w:sz w:val="24"/>
          <w:szCs w:val="24"/>
          <w:u w:val="single"/>
        </w:rPr>
        <w:t xml:space="preserve"> </w:t>
      </w:r>
      <w:r>
        <w:rPr>
          <w:rFonts w:hAnsi="仿宋_GB2312" w:cs="仿宋_GB2312" w:hint="eastAsia"/>
          <w:sz w:val="24"/>
          <w:szCs w:val="24"/>
          <w:u w:val="single"/>
        </w:rPr>
        <w:t></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lastRenderedPageBreak/>
        <w:t>电子信箱：</w:t>
      </w:r>
      <w:r>
        <w:rPr>
          <w:rFonts w:hAnsi="仿宋_GB2312" w:cs="仿宋_GB2312" w:hint="eastAsia"/>
          <w:sz w:val="24"/>
          <w:szCs w:val="24"/>
          <w:u w:val="single"/>
        </w:rPr>
        <w:t></w:t>
      </w:r>
      <w:hyperlink r:id="rId73" w:history="1">
        <w:r>
          <w:rPr>
            <w:rStyle w:val="a7"/>
            <w:rFonts w:cs="黑体"/>
            <w:kern w:val="0"/>
            <w:sz w:val="24"/>
            <w:szCs w:val="24"/>
          </w:rPr>
          <w:t>912949771</w:t>
        </w:r>
        <w:r>
          <w:rPr>
            <w:rStyle w:val="a7"/>
            <w:rFonts w:hAnsi="仿宋_GB2312" w:cs="仿宋_GB2312"/>
            <w:sz w:val="24"/>
            <w:szCs w:val="24"/>
          </w:rPr>
          <w:t>@qq.com</w:t>
        </w:r>
      </w:hyperlink>
      <w:r>
        <w:rPr>
          <w:rFonts w:hint="eastAsia"/>
          <w:kern w:val="0"/>
          <w:sz w:val="24"/>
          <w:szCs w:val="24"/>
          <w:u w:val="single"/>
        </w:rPr>
        <w:t xml:space="preserve">       </w:t>
      </w:r>
      <w:r>
        <w:rPr>
          <w:rFonts w:hAnsi="仿宋_GB2312" w:cs="仿宋_GB2312" w:hint="eastAsia"/>
          <w:sz w:val="24"/>
          <w:szCs w:val="24"/>
          <w:u w:val="single"/>
        </w:rPr>
        <w:t></w:t>
      </w:r>
      <w:r>
        <w:rPr>
          <w:rFonts w:hint="eastAsia"/>
          <w:sz w:val="24"/>
          <w:szCs w:val="24"/>
          <w:u w:val="single"/>
        </w:rPr>
        <w:t xml:space="preserve"> </w:t>
      </w:r>
      <w:r>
        <w:rPr>
          <w:rFonts w:hAnsi="仿宋_GB2312" w:cs="仿宋_GB2312" w:hint="eastAsia"/>
          <w:sz w:val="24"/>
          <w:szCs w:val="24"/>
          <w:u w:val="single"/>
        </w:rPr>
        <w:t></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通信地址：</w:t>
      </w:r>
      <w:r>
        <w:rPr>
          <w:rFonts w:hAnsi="仿宋_GB2312" w:cs="仿宋_GB2312" w:hint="eastAsia"/>
          <w:sz w:val="24"/>
          <w:szCs w:val="24"/>
          <w:u w:val="single"/>
        </w:rPr>
        <w:t xml:space="preserve">                              </w:t>
      </w:r>
      <w:r>
        <w:rPr>
          <w:rFonts w:hint="eastAsia"/>
          <w:sz w:val="24"/>
          <w:szCs w:val="24"/>
          <w:u w:val="single"/>
        </w:rPr>
        <w:t xml:space="preserve"> </w:t>
      </w:r>
      <w:r>
        <w:rPr>
          <w:rFonts w:hint="eastAsia"/>
          <w:sz w:val="24"/>
          <w:szCs w:val="24"/>
        </w:rPr>
        <w:t>。</w:t>
      </w:r>
    </w:p>
    <w:p w:rsidR="00076088" w:rsidRDefault="00076088" w:rsidP="00076088">
      <w:pPr>
        <w:spacing w:line="540" w:lineRule="exact"/>
        <w:ind w:firstLineChars="200" w:firstLine="480"/>
        <w:rPr>
          <w:b/>
          <w:sz w:val="24"/>
          <w:szCs w:val="24"/>
        </w:rPr>
      </w:pPr>
      <w:r>
        <w:rPr>
          <w:rFonts w:hint="eastAsia"/>
          <w:sz w:val="24"/>
          <w:szCs w:val="24"/>
        </w:rPr>
        <w:t>委托人对委托人代表的授权范围如下：</w:t>
      </w:r>
      <w:r>
        <w:rPr>
          <w:rFonts w:hAnsi="仿宋_GB2312" w:cs="仿宋_GB2312" w:hint="eastAsia"/>
          <w:sz w:val="24"/>
          <w:szCs w:val="24"/>
          <w:u w:val="single"/>
        </w:rPr>
        <w:t>另行书面交底</w:t>
      </w:r>
      <w:r>
        <w:rPr>
          <w:rFonts w:hint="eastAsia"/>
          <w:sz w:val="24"/>
          <w:szCs w:val="24"/>
          <w:u w:val="single"/>
        </w:rPr>
        <w:t xml:space="preserve">   </w:t>
      </w:r>
      <w:r>
        <w:rPr>
          <w:rFonts w:hint="eastAsia"/>
          <w:sz w:val="24"/>
          <w:szCs w:val="24"/>
        </w:rPr>
        <w:t>。</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2.2 提供资料</w:t>
      </w:r>
    </w:p>
    <w:p w:rsidR="00076088" w:rsidRDefault="00076088" w:rsidP="00076088">
      <w:pPr>
        <w:spacing w:line="540" w:lineRule="exact"/>
        <w:ind w:firstLineChars="200" w:firstLine="480"/>
        <w:rPr>
          <w:b/>
          <w:sz w:val="24"/>
          <w:szCs w:val="24"/>
        </w:rPr>
      </w:pPr>
      <w:r>
        <w:rPr>
          <w:rFonts w:hint="eastAsia"/>
          <w:sz w:val="24"/>
          <w:szCs w:val="24"/>
        </w:rPr>
        <w:t>委托人向咨询人提供的资料包括：</w:t>
      </w:r>
      <w:r>
        <w:rPr>
          <w:rFonts w:hint="eastAsia"/>
          <w:sz w:val="24"/>
          <w:szCs w:val="24"/>
          <w:u w:val="single"/>
        </w:rPr>
        <w:t>满足工程竣工结算审核工作的所有工程资料</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委托人向咨询人提供资料的期限为：</w:t>
      </w:r>
      <w:r>
        <w:rPr>
          <w:rFonts w:hint="eastAsia"/>
          <w:sz w:val="24"/>
          <w:szCs w:val="24"/>
          <w:u w:val="single"/>
        </w:rPr>
        <w:t>根据工作进度需要。</w:t>
      </w:r>
      <w:r>
        <w:rPr>
          <w:rFonts w:hint="eastAsia"/>
          <w:sz w:val="24"/>
          <w:szCs w:val="24"/>
        </w:rPr>
        <w:t xml:space="preserve"> </w:t>
      </w:r>
    </w:p>
    <w:p w:rsidR="00076088" w:rsidRDefault="00076088" w:rsidP="00076088">
      <w:pPr>
        <w:spacing w:line="540" w:lineRule="exact"/>
        <w:ind w:firstLineChars="200" w:firstLine="480"/>
        <w:rPr>
          <w:sz w:val="24"/>
          <w:szCs w:val="24"/>
        </w:rPr>
      </w:pPr>
      <w:r>
        <w:rPr>
          <w:rFonts w:hint="eastAsia"/>
          <w:kern w:val="0"/>
          <w:sz w:val="24"/>
          <w:szCs w:val="24"/>
        </w:rPr>
        <w:t>关于委托人向咨询人提供资料的特别约定：</w:t>
      </w:r>
      <w:r>
        <w:rPr>
          <w:rFonts w:hint="eastAsia"/>
          <w:kern w:val="0"/>
          <w:sz w:val="24"/>
          <w:szCs w:val="24"/>
          <w:u w:val="single"/>
        </w:rPr>
        <w:t xml:space="preserve">不适用     </w:t>
      </w:r>
      <w:r>
        <w:rPr>
          <w:rFonts w:hint="eastAsia"/>
          <w:sz w:val="24"/>
          <w:szCs w:val="24"/>
          <w:u w:val="single"/>
        </w:rPr>
        <w:t xml:space="preserve">  </w:t>
      </w:r>
      <w:r>
        <w:rPr>
          <w:rFonts w:hint="eastAsia"/>
          <w:sz w:val="24"/>
          <w:szCs w:val="24"/>
        </w:rPr>
        <w:t>。</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2.4 答复</w:t>
      </w:r>
    </w:p>
    <w:p w:rsidR="00076088" w:rsidRDefault="00076088" w:rsidP="00076088">
      <w:pPr>
        <w:spacing w:line="540" w:lineRule="exact"/>
        <w:ind w:firstLineChars="200" w:firstLine="480"/>
        <w:rPr>
          <w:sz w:val="24"/>
          <w:szCs w:val="24"/>
        </w:rPr>
      </w:pPr>
      <w:r>
        <w:rPr>
          <w:rFonts w:hint="eastAsia"/>
          <w:sz w:val="24"/>
          <w:szCs w:val="24"/>
        </w:rPr>
        <w:t>2.4.1 委托人对咨询人以书面形式提交并要求</w:t>
      </w:r>
      <w:proofErr w:type="gramStart"/>
      <w:r>
        <w:rPr>
          <w:rFonts w:hint="eastAsia"/>
          <w:sz w:val="24"/>
          <w:szCs w:val="24"/>
        </w:rPr>
        <w:t>作出</w:t>
      </w:r>
      <w:proofErr w:type="gramEnd"/>
      <w:r>
        <w:rPr>
          <w:rFonts w:hint="eastAsia"/>
          <w:sz w:val="24"/>
          <w:szCs w:val="24"/>
        </w:rPr>
        <w:t>决定事宜的答复期限为：</w:t>
      </w:r>
      <w:r>
        <w:rPr>
          <w:rFonts w:hint="eastAsia"/>
          <w:sz w:val="24"/>
          <w:szCs w:val="24"/>
          <w:u w:val="single"/>
        </w:rPr>
        <w:t>5个工作日内</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2.4.2 关于咨询人以书面形式提交并要求第三人</w:t>
      </w:r>
      <w:proofErr w:type="gramStart"/>
      <w:r>
        <w:rPr>
          <w:rFonts w:hint="eastAsia"/>
          <w:sz w:val="24"/>
          <w:szCs w:val="24"/>
        </w:rPr>
        <w:t>作出</w:t>
      </w:r>
      <w:proofErr w:type="gramEnd"/>
      <w:r>
        <w:rPr>
          <w:rFonts w:hint="eastAsia"/>
          <w:sz w:val="24"/>
          <w:szCs w:val="24"/>
        </w:rPr>
        <w:t>决定的事宜，由委托人送达第三人的特别约定：</w:t>
      </w:r>
      <w:r>
        <w:rPr>
          <w:rFonts w:hint="eastAsia"/>
          <w:sz w:val="24"/>
          <w:szCs w:val="24"/>
          <w:u w:val="single"/>
        </w:rPr>
        <w:t xml:space="preserve">执行通用条款   </w:t>
      </w:r>
      <w:r>
        <w:rPr>
          <w:rFonts w:hint="eastAsia"/>
          <w:sz w:val="24"/>
          <w:szCs w:val="24"/>
        </w:rPr>
        <w:t>。</w:t>
      </w:r>
    </w:p>
    <w:p w:rsidR="00076088" w:rsidRDefault="00076088" w:rsidP="00076088">
      <w:pPr>
        <w:pStyle w:val="2"/>
        <w:spacing w:before="0" w:after="0" w:line="540" w:lineRule="exact"/>
        <w:rPr>
          <w:rFonts w:ascii="黑体"/>
          <w:b w:val="0"/>
          <w:sz w:val="24"/>
          <w:szCs w:val="24"/>
        </w:rPr>
      </w:pPr>
      <w:bookmarkStart w:id="25" w:name="_Toc407261946"/>
      <w:r>
        <w:rPr>
          <w:rFonts w:ascii="黑体" w:hint="eastAsia"/>
          <w:b w:val="0"/>
          <w:sz w:val="24"/>
          <w:szCs w:val="24"/>
        </w:rPr>
        <w:t>3. 咨询人</w:t>
      </w:r>
      <w:bookmarkEnd w:id="25"/>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3.2 项目负责人</w:t>
      </w:r>
    </w:p>
    <w:p w:rsidR="00076088" w:rsidRDefault="00076088" w:rsidP="00076088">
      <w:pPr>
        <w:spacing w:line="540" w:lineRule="exact"/>
        <w:ind w:firstLineChars="200" w:firstLine="480"/>
        <w:rPr>
          <w:sz w:val="24"/>
          <w:szCs w:val="24"/>
        </w:rPr>
      </w:pPr>
      <w:r>
        <w:rPr>
          <w:rFonts w:hint="eastAsia"/>
          <w:sz w:val="24"/>
          <w:szCs w:val="24"/>
        </w:rPr>
        <w:t>姓    名：</w:t>
      </w:r>
      <w:r>
        <w:rPr>
          <w:rFonts w:hAnsi="仿宋_GB2312" w:cs="仿宋_GB2312" w:hint="eastAsia"/>
          <w:sz w:val="24"/>
          <w:szCs w:val="24"/>
          <w:u w:val="single"/>
        </w:rPr>
        <w:t>                </w:t>
      </w:r>
      <w:r>
        <w:rPr>
          <w:rFonts w:hint="eastAsia"/>
          <w:sz w:val="24"/>
          <w:szCs w:val="24"/>
          <w:u w:val="single"/>
        </w:rPr>
        <w:t xml:space="preserve"> </w:t>
      </w:r>
      <w:r>
        <w:rPr>
          <w:rFonts w:hAnsi="仿宋_GB2312" w:cs="仿宋_GB2312" w:hint="eastAsia"/>
          <w:sz w:val="24"/>
          <w:szCs w:val="24"/>
          <w:u w:val="single"/>
        </w:rPr>
        <w:t></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身份证号：</w:t>
      </w:r>
      <w:r>
        <w:rPr>
          <w:rFonts w:hAnsi="仿宋_GB2312" w:cs="仿宋_GB2312" w:hint="eastAsia"/>
          <w:sz w:val="24"/>
          <w:szCs w:val="24"/>
          <w:u w:val="single"/>
        </w:rPr>
        <w:t>                      </w:t>
      </w:r>
      <w:r>
        <w:rPr>
          <w:rFonts w:hint="eastAsia"/>
          <w:sz w:val="24"/>
          <w:szCs w:val="24"/>
          <w:u w:val="single"/>
        </w:rPr>
        <w:t xml:space="preserve"> </w:t>
      </w:r>
      <w:r>
        <w:rPr>
          <w:rFonts w:hAnsi="仿宋_GB2312" w:cs="仿宋_GB2312" w:hint="eastAsia"/>
          <w:sz w:val="24"/>
          <w:szCs w:val="24"/>
          <w:u w:val="single"/>
        </w:rPr>
        <w:t></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造价工程师注册证书号：</w:t>
      </w:r>
      <w:r>
        <w:rPr>
          <w:rFonts w:hAnsi="仿宋_GB2312" w:cs="仿宋_GB2312" w:hint="eastAsia"/>
          <w:sz w:val="24"/>
          <w:szCs w:val="24"/>
          <w:u w:val="single"/>
        </w:rPr>
        <w:t xml:space="preserve">                         </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联系电话：</w:t>
      </w:r>
      <w:r>
        <w:rPr>
          <w:rFonts w:hAnsi="仿宋_GB2312" w:cs="仿宋_GB2312" w:hint="eastAsia"/>
          <w:sz w:val="24"/>
          <w:szCs w:val="24"/>
          <w:u w:val="single"/>
        </w:rPr>
        <w:t>                      </w:t>
      </w:r>
      <w:r>
        <w:rPr>
          <w:rFonts w:hint="eastAsia"/>
          <w:sz w:val="24"/>
          <w:szCs w:val="24"/>
          <w:u w:val="single"/>
        </w:rPr>
        <w:t xml:space="preserve"> </w:t>
      </w:r>
      <w:r>
        <w:rPr>
          <w:rFonts w:hAnsi="仿宋_GB2312" w:cs="仿宋_GB2312" w:hint="eastAsia"/>
          <w:sz w:val="24"/>
          <w:szCs w:val="24"/>
          <w:u w:val="single"/>
        </w:rPr>
        <w:t></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电子信箱：</w:t>
      </w:r>
      <w:r>
        <w:rPr>
          <w:rFonts w:hAnsi="仿宋_GB2312" w:cs="仿宋_GB2312" w:hint="eastAsia"/>
          <w:sz w:val="24"/>
          <w:szCs w:val="24"/>
          <w:u w:val="single"/>
        </w:rPr>
        <w:t xml:space="preserve">                      </w:t>
      </w:r>
      <w:r>
        <w:rPr>
          <w:rFonts w:hint="eastAsia"/>
          <w:sz w:val="24"/>
          <w:szCs w:val="24"/>
          <w:u w:val="single"/>
        </w:rPr>
        <w:t xml:space="preserve"> </w:t>
      </w:r>
      <w:r>
        <w:rPr>
          <w:rFonts w:hAnsi="仿宋_GB2312" w:cs="仿宋_GB2312" w:hint="eastAsia"/>
          <w:sz w:val="24"/>
          <w:szCs w:val="24"/>
          <w:u w:val="single"/>
        </w:rPr>
        <w:t></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通信地址：</w:t>
      </w:r>
      <w:r>
        <w:rPr>
          <w:rFonts w:hAnsi="仿宋_GB2312" w:cs="仿宋_GB2312" w:hint="eastAsia"/>
          <w:sz w:val="24"/>
          <w:szCs w:val="24"/>
          <w:u w:val="single"/>
        </w:rPr>
        <w:t xml:space="preserve">                         </w:t>
      </w:r>
      <w:r>
        <w:rPr>
          <w:rFonts w:hint="eastAsia"/>
          <w:sz w:val="24"/>
          <w:szCs w:val="24"/>
        </w:rPr>
        <w:t>；</w:t>
      </w:r>
    </w:p>
    <w:p w:rsidR="00076088" w:rsidRDefault="00076088" w:rsidP="00076088">
      <w:pPr>
        <w:spacing w:line="540" w:lineRule="exact"/>
        <w:ind w:firstLineChars="139" w:firstLine="334"/>
        <w:rPr>
          <w:rFonts w:hint="eastAsia"/>
          <w:sz w:val="24"/>
          <w:szCs w:val="24"/>
        </w:rPr>
      </w:pPr>
      <w:r>
        <w:rPr>
          <w:rFonts w:hint="eastAsia"/>
          <w:sz w:val="24"/>
          <w:szCs w:val="24"/>
        </w:rPr>
        <w:t xml:space="preserve"> 咨询人对项目负责人的授权范围如下：</w:t>
      </w:r>
      <w:r>
        <w:rPr>
          <w:rFonts w:hAnsi="仿宋_GB2312" w:cs="仿宋_GB2312" w:hint="eastAsia"/>
          <w:sz w:val="24"/>
          <w:szCs w:val="24"/>
          <w:u w:val="single"/>
        </w:rPr>
        <w:t xml:space="preserve">全面负责本项目结算审核服务的方案制定、时间安排、质量控制、沟通协调等 </w:t>
      </w:r>
      <w:bookmarkStart w:id="26" w:name="_GoBack"/>
      <w:bookmarkEnd w:id="26"/>
      <w:r>
        <w:rPr>
          <w:rFonts w:hAnsi="仿宋_GB2312" w:cs="仿宋_GB2312" w:hint="eastAsia"/>
          <w:sz w:val="24"/>
          <w:szCs w:val="24"/>
          <w:u w:val="single"/>
        </w:rPr>
        <w:t xml:space="preserve"> </w:t>
      </w:r>
      <w:r>
        <w:rPr>
          <w:rFonts w:hint="eastAsia"/>
          <w:sz w:val="24"/>
          <w:szCs w:val="24"/>
        </w:rPr>
        <w:t>。</w:t>
      </w:r>
    </w:p>
    <w:p w:rsidR="00076088" w:rsidRDefault="00076088" w:rsidP="00076088">
      <w:pPr>
        <w:spacing w:line="540" w:lineRule="exact"/>
        <w:ind w:firstLineChars="139" w:firstLine="334"/>
        <w:rPr>
          <w:sz w:val="24"/>
          <w:szCs w:val="24"/>
        </w:rPr>
      </w:pPr>
      <w:r>
        <w:rPr>
          <w:rFonts w:ascii="宋体" w:hAnsi="宋体" w:hint="eastAsia"/>
          <w:sz w:val="24"/>
          <w:szCs w:val="22"/>
        </w:rPr>
        <w:t>咨询人更换项目负责人时，应提前</w:t>
      </w:r>
      <w:r>
        <w:rPr>
          <w:rFonts w:ascii="宋体" w:hAnsi="宋体" w:hint="eastAsia"/>
          <w:sz w:val="24"/>
          <w:szCs w:val="22"/>
        </w:rPr>
        <w:t>7</w:t>
      </w:r>
      <w:r>
        <w:rPr>
          <w:rFonts w:ascii="宋体" w:hAnsi="宋体" w:hint="eastAsia"/>
          <w:sz w:val="24"/>
          <w:szCs w:val="22"/>
        </w:rPr>
        <w:t>天书面通知委托人，并征得委托人书面同意。未经委托人书面同意，咨询人不得擅自更换项目负责人。咨询人擅自更换</w:t>
      </w:r>
      <w:r>
        <w:rPr>
          <w:rFonts w:ascii="宋体" w:hAnsi="宋体" w:hint="eastAsia"/>
          <w:sz w:val="24"/>
          <w:szCs w:val="22"/>
        </w:rPr>
        <w:lastRenderedPageBreak/>
        <w:t>项目负责人的，应承担伍万元</w:t>
      </w:r>
      <w:r>
        <w:rPr>
          <w:rFonts w:ascii="宋体" w:hAnsi="宋体" w:hint="eastAsia"/>
          <w:sz w:val="24"/>
          <w:szCs w:val="22"/>
        </w:rPr>
        <w:t>/</w:t>
      </w:r>
      <w:r>
        <w:rPr>
          <w:rFonts w:ascii="宋体" w:hAnsi="宋体" w:hint="eastAsia"/>
          <w:sz w:val="24"/>
          <w:szCs w:val="22"/>
        </w:rPr>
        <w:t>人的违约责任。</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3.3 工程造价专业人员</w:t>
      </w:r>
    </w:p>
    <w:p w:rsidR="00076088" w:rsidRDefault="00076088" w:rsidP="00076088">
      <w:pPr>
        <w:spacing w:line="540" w:lineRule="exact"/>
        <w:ind w:firstLineChars="200" w:firstLine="480"/>
        <w:rPr>
          <w:sz w:val="24"/>
          <w:szCs w:val="24"/>
        </w:rPr>
      </w:pPr>
      <w:r>
        <w:rPr>
          <w:rFonts w:hint="eastAsia"/>
          <w:bCs/>
          <w:sz w:val="24"/>
          <w:szCs w:val="24"/>
        </w:rPr>
        <w:t>3.3.1</w:t>
      </w:r>
      <w:r>
        <w:rPr>
          <w:rFonts w:hint="eastAsia"/>
          <w:sz w:val="24"/>
          <w:szCs w:val="24"/>
        </w:rPr>
        <w:t xml:space="preserve"> 咨询人提交工程造价专业人员任命文件及其注册证书或资格证书的期限：</w:t>
      </w:r>
      <w:r>
        <w:rPr>
          <w:rFonts w:hint="eastAsia"/>
          <w:sz w:val="24"/>
          <w:szCs w:val="24"/>
          <w:u w:val="single"/>
        </w:rPr>
        <w:t xml:space="preserve">  执行通用条款</w:t>
      </w:r>
      <w:r>
        <w:rPr>
          <w:rFonts w:hAnsi="仿宋_GB2312" w:cs="仿宋_GB2312" w:hint="eastAsia"/>
          <w:sz w:val="24"/>
          <w:szCs w:val="24"/>
          <w:u w:val="single"/>
        </w:rPr>
        <w:t></w:t>
      </w:r>
      <w:r>
        <w:rPr>
          <w:rFonts w:hint="eastAsia"/>
          <w:sz w:val="24"/>
          <w:szCs w:val="24"/>
          <w:u w:val="single"/>
        </w:rPr>
        <w:t xml:space="preserve">   </w:t>
      </w:r>
      <w:r>
        <w:rPr>
          <w:rFonts w:hint="eastAsia"/>
          <w:sz w:val="24"/>
          <w:szCs w:val="24"/>
        </w:rPr>
        <w:t>。</w:t>
      </w:r>
    </w:p>
    <w:p w:rsidR="00076088" w:rsidRDefault="00076088" w:rsidP="00076088">
      <w:pPr>
        <w:spacing w:line="540" w:lineRule="exact"/>
        <w:rPr>
          <w:sz w:val="24"/>
          <w:szCs w:val="24"/>
        </w:rPr>
      </w:pPr>
      <w:r>
        <w:rPr>
          <w:rFonts w:hint="eastAsia"/>
          <w:kern w:val="0"/>
          <w:sz w:val="24"/>
          <w:szCs w:val="24"/>
        </w:rPr>
        <w:t xml:space="preserve">    咨询人未提交</w:t>
      </w:r>
      <w:r>
        <w:rPr>
          <w:rFonts w:hint="eastAsia"/>
          <w:sz w:val="24"/>
          <w:szCs w:val="24"/>
        </w:rPr>
        <w:t>为工程造价专业人员缴纳的社会保险有效证明</w:t>
      </w:r>
      <w:r>
        <w:rPr>
          <w:rFonts w:hint="eastAsia"/>
          <w:kern w:val="0"/>
          <w:sz w:val="24"/>
          <w:szCs w:val="24"/>
        </w:rPr>
        <w:t>的违约责任：</w:t>
      </w:r>
      <w:r>
        <w:rPr>
          <w:rFonts w:hint="eastAsia"/>
          <w:kern w:val="0"/>
          <w:sz w:val="24"/>
          <w:szCs w:val="24"/>
          <w:u w:val="single"/>
        </w:rPr>
        <w:t xml:space="preserve"> </w:t>
      </w:r>
      <w:r>
        <w:rPr>
          <w:rFonts w:hint="eastAsia"/>
          <w:sz w:val="24"/>
          <w:szCs w:val="24"/>
          <w:u w:val="single"/>
        </w:rPr>
        <w:t>执行通用条款</w:t>
      </w:r>
      <w:r>
        <w:rPr>
          <w:rFonts w:hint="eastAsia"/>
          <w:sz w:val="24"/>
          <w:szCs w:val="24"/>
        </w:rPr>
        <w:t>。</w:t>
      </w:r>
    </w:p>
    <w:p w:rsidR="00076088" w:rsidRDefault="00076088" w:rsidP="00076088">
      <w:pPr>
        <w:spacing w:line="540" w:lineRule="exact"/>
        <w:rPr>
          <w:sz w:val="24"/>
          <w:szCs w:val="24"/>
        </w:rPr>
      </w:pPr>
      <w:r>
        <w:rPr>
          <w:rFonts w:hint="eastAsia"/>
          <w:bCs/>
          <w:sz w:val="24"/>
          <w:szCs w:val="24"/>
        </w:rPr>
        <w:t xml:space="preserve">    3.3.2</w:t>
      </w:r>
      <w:r>
        <w:rPr>
          <w:rFonts w:hint="eastAsia"/>
          <w:sz w:val="24"/>
          <w:szCs w:val="24"/>
        </w:rPr>
        <w:t xml:space="preserve"> 咨询人擅自更换工程造价专业人员的违约责任：</w:t>
      </w:r>
      <w:r>
        <w:rPr>
          <w:rFonts w:hint="eastAsia"/>
          <w:sz w:val="24"/>
          <w:szCs w:val="24"/>
          <w:u w:val="single"/>
        </w:rPr>
        <w:t>给予壹万元/人的罚款</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3.3.3 咨询人安排的工程造价专业人员</w:t>
      </w:r>
      <w:r>
        <w:rPr>
          <w:rFonts w:hint="eastAsia"/>
          <w:kern w:val="0"/>
          <w:sz w:val="24"/>
          <w:szCs w:val="24"/>
        </w:rPr>
        <w:t>每月在施工现场的时间要求：</w:t>
      </w:r>
      <w:r>
        <w:rPr>
          <w:rFonts w:hint="eastAsia"/>
          <w:sz w:val="24"/>
          <w:szCs w:val="24"/>
          <w:u w:val="single"/>
        </w:rPr>
        <w:t xml:space="preserve">               不适用  </w:t>
      </w:r>
      <w:r>
        <w:rPr>
          <w:rFonts w:hint="eastAsia"/>
          <w:sz w:val="24"/>
          <w:szCs w:val="24"/>
        </w:rPr>
        <w:t>。</w:t>
      </w:r>
    </w:p>
    <w:p w:rsidR="00076088" w:rsidRDefault="00076088" w:rsidP="00076088">
      <w:pPr>
        <w:spacing w:line="540" w:lineRule="exact"/>
        <w:ind w:firstLineChars="200" w:firstLine="480"/>
        <w:rPr>
          <w:sz w:val="24"/>
          <w:szCs w:val="24"/>
          <w:u w:val="single"/>
        </w:rPr>
      </w:pPr>
      <w:r>
        <w:rPr>
          <w:rFonts w:hint="eastAsia"/>
          <w:sz w:val="24"/>
          <w:szCs w:val="24"/>
        </w:rPr>
        <w:t>工程造价专业人员</w:t>
      </w:r>
      <w:r>
        <w:rPr>
          <w:rFonts w:hint="eastAsia"/>
          <w:kern w:val="0"/>
          <w:sz w:val="24"/>
          <w:szCs w:val="24"/>
        </w:rPr>
        <w:t>未经批准，擅自离开施工现场的违约责任：</w:t>
      </w:r>
      <w:r>
        <w:rPr>
          <w:rFonts w:hint="eastAsia"/>
          <w:sz w:val="24"/>
          <w:szCs w:val="24"/>
          <w:u w:val="single"/>
        </w:rPr>
        <w:t xml:space="preserve">    不适用   </w:t>
      </w:r>
      <w:r>
        <w:rPr>
          <w:rFonts w:hint="eastAsia"/>
          <w:sz w:val="24"/>
          <w:szCs w:val="24"/>
        </w:rPr>
        <w:t>。</w:t>
      </w:r>
    </w:p>
    <w:p w:rsidR="00076088" w:rsidRDefault="00076088" w:rsidP="00076088">
      <w:pPr>
        <w:spacing w:line="540" w:lineRule="exact"/>
        <w:ind w:firstLineChars="200" w:firstLine="480"/>
        <w:rPr>
          <w:sz w:val="24"/>
          <w:szCs w:val="24"/>
        </w:rPr>
      </w:pPr>
      <w:r>
        <w:rPr>
          <w:rFonts w:hint="eastAsia"/>
          <w:bCs/>
          <w:sz w:val="24"/>
          <w:szCs w:val="24"/>
        </w:rPr>
        <w:t>3.3.4</w:t>
      </w:r>
      <w:r>
        <w:rPr>
          <w:rFonts w:hint="eastAsia"/>
          <w:sz w:val="24"/>
          <w:szCs w:val="24"/>
        </w:rPr>
        <w:t xml:space="preserve"> 咨询人无正当理由拒绝撤换工程造价专业人员的违约责任：</w:t>
      </w:r>
      <w:r>
        <w:rPr>
          <w:rFonts w:hint="eastAsia"/>
          <w:sz w:val="24"/>
          <w:szCs w:val="24"/>
          <w:u w:val="single"/>
        </w:rPr>
        <w:t>给予壹仟元/人的罚款</w:t>
      </w:r>
      <w:r>
        <w:rPr>
          <w:rFonts w:hint="eastAsia"/>
          <w:sz w:val="24"/>
          <w:szCs w:val="24"/>
        </w:rPr>
        <w:t>。</w:t>
      </w:r>
    </w:p>
    <w:p w:rsidR="00076088" w:rsidRDefault="00076088" w:rsidP="00076088">
      <w:pPr>
        <w:pStyle w:val="2"/>
        <w:spacing w:before="0" w:after="0" w:line="540" w:lineRule="exact"/>
        <w:rPr>
          <w:rFonts w:ascii="黑体"/>
          <w:b w:val="0"/>
          <w:sz w:val="24"/>
          <w:szCs w:val="24"/>
        </w:rPr>
      </w:pPr>
      <w:bookmarkStart w:id="27" w:name="_Toc407261947"/>
      <w:r>
        <w:rPr>
          <w:rFonts w:ascii="黑体" w:hint="eastAsia"/>
          <w:b w:val="0"/>
          <w:sz w:val="24"/>
          <w:szCs w:val="24"/>
        </w:rPr>
        <w:t>4. 咨询业务范围和工作内容</w:t>
      </w:r>
      <w:bookmarkEnd w:id="27"/>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4.2 咨询工作内容</w:t>
      </w:r>
    </w:p>
    <w:p w:rsidR="00076088" w:rsidRDefault="00076088" w:rsidP="00076088">
      <w:pPr>
        <w:spacing w:line="540" w:lineRule="exact"/>
        <w:ind w:firstLineChars="200" w:firstLine="480"/>
        <w:rPr>
          <w:sz w:val="24"/>
          <w:szCs w:val="24"/>
          <w:u w:val="single"/>
        </w:rPr>
      </w:pPr>
      <w:r>
        <w:rPr>
          <w:rFonts w:hint="eastAsia"/>
          <w:sz w:val="24"/>
          <w:szCs w:val="24"/>
          <w:u w:val="single"/>
        </w:rPr>
        <w:t>工程造价咨询工作内容包括：对提供的工程结算资料（含变更、签证等）真实性、合理性审核，要充分结合施工现场的实际施工做法进行深入审核，分项工程量计算审核，组价、</w:t>
      </w:r>
      <w:proofErr w:type="gramStart"/>
      <w:r>
        <w:rPr>
          <w:rFonts w:hint="eastAsia"/>
          <w:sz w:val="24"/>
          <w:szCs w:val="24"/>
          <w:u w:val="single"/>
        </w:rPr>
        <w:t>人材机</w:t>
      </w:r>
      <w:proofErr w:type="gramEnd"/>
      <w:r>
        <w:rPr>
          <w:rFonts w:hint="eastAsia"/>
          <w:sz w:val="24"/>
          <w:szCs w:val="24"/>
          <w:u w:val="single"/>
        </w:rPr>
        <w:t>价格调整、取费、税金、设计变更及经济签证量价审核，与承包人之间进行结算审核、争议处理工作，配合委托人的复审工作（如需要）等。依据审查结果提出调整意见，出具竣工结算审核报告。</w:t>
      </w:r>
    </w:p>
    <w:p w:rsidR="00076088" w:rsidRDefault="00076088" w:rsidP="00076088">
      <w:pPr>
        <w:spacing w:line="540" w:lineRule="exact"/>
        <w:ind w:firstLineChars="200" w:firstLine="480"/>
        <w:rPr>
          <w:sz w:val="24"/>
          <w:szCs w:val="24"/>
          <w:u w:val="single"/>
        </w:rPr>
      </w:pPr>
      <w:r>
        <w:rPr>
          <w:rFonts w:hint="eastAsia"/>
          <w:sz w:val="24"/>
          <w:szCs w:val="24"/>
          <w:u w:val="single"/>
        </w:rPr>
        <w:t>结算审核过程中要参与委托人对被审核单位的谈判，并对审核中有争议的条款拿出自己的意见，严格依据合同（施工合同）要求审核。</w:t>
      </w:r>
    </w:p>
    <w:p w:rsidR="00076088" w:rsidRDefault="00076088" w:rsidP="00076088">
      <w:pPr>
        <w:spacing w:line="540" w:lineRule="exact"/>
        <w:ind w:firstLineChars="200" w:firstLine="480"/>
        <w:rPr>
          <w:sz w:val="24"/>
          <w:szCs w:val="24"/>
          <w:u w:val="single"/>
        </w:rPr>
      </w:pPr>
      <w:r>
        <w:rPr>
          <w:rFonts w:hint="eastAsia"/>
          <w:sz w:val="24"/>
          <w:szCs w:val="24"/>
          <w:u w:val="single"/>
        </w:rPr>
        <w:t>结算审核报告中有关“钢筋、商品混凝土、多孔砖、保温、真石漆”工程量不宜出现“</w:t>
      </w:r>
      <w:r>
        <w:rPr>
          <w:rFonts w:hint="eastAsia"/>
          <w:b/>
          <w:sz w:val="24"/>
          <w:szCs w:val="24"/>
          <w:u w:val="single"/>
        </w:rPr>
        <w:t>正差”</w:t>
      </w:r>
      <w:r>
        <w:rPr>
          <w:rFonts w:hint="eastAsia"/>
          <w:sz w:val="24"/>
          <w:szCs w:val="24"/>
          <w:u w:val="single"/>
        </w:rPr>
        <w:t>（较跟踪审计报告相应的工程量），要求咨询人出具审核报告时应提供壹份“钢筋、商品混凝土、保温、真石漆、地库防水卷材”单栋楼含量经</w:t>
      </w:r>
      <w:r>
        <w:rPr>
          <w:rFonts w:hint="eastAsia"/>
          <w:sz w:val="24"/>
          <w:szCs w:val="24"/>
          <w:u w:val="single"/>
        </w:rPr>
        <w:lastRenderedPageBreak/>
        <w:t>济指标汇总表给委托人。</w:t>
      </w:r>
    </w:p>
    <w:p w:rsidR="00076088" w:rsidRDefault="00076088" w:rsidP="00076088">
      <w:pPr>
        <w:pStyle w:val="2"/>
        <w:spacing w:before="0" w:after="0" w:line="540" w:lineRule="exact"/>
        <w:rPr>
          <w:rFonts w:ascii="黑体"/>
          <w:b w:val="0"/>
          <w:sz w:val="24"/>
          <w:szCs w:val="24"/>
        </w:rPr>
      </w:pPr>
      <w:bookmarkStart w:id="28" w:name="_Toc407261948"/>
      <w:r>
        <w:rPr>
          <w:rFonts w:ascii="黑体" w:hint="eastAsia"/>
          <w:b w:val="0"/>
          <w:sz w:val="24"/>
          <w:szCs w:val="24"/>
        </w:rPr>
        <w:t>5. 咨询期限</w:t>
      </w:r>
      <w:bookmarkEnd w:id="28"/>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5.2 咨询期限延误</w:t>
      </w:r>
    </w:p>
    <w:p w:rsidR="00076088" w:rsidRDefault="00076088" w:rsidP="00076088">
      <w:pPr>
        <w:spacing w:line="540" w:lineRule="exact"/>
        <w:ind w:firstLineChars="200" w:firstLine="480"/>
        <w:rPr>
          <w:sz w:val="24"/>
          <w:szCs w:val="24"/>
        </w:rPr>
      </w:pPr>
      <w:r>
        <w:rPr>
          <w:rFonts w:hint="eastAsia"/>
          <w:bCs/>
          <w:sz w:val="24"/>
          <w:szCs w:val="24"/>
        </w:rPr>
        <w:t>5.2.1</w:t>
      </w:r>
      <w:r>
        <w:rPr>
          <w:rFonts w:hint="eastAsia"/>
          <w:sz w:val="24"/>
          <w:szCs w:val="24"/>
        </w:rPr>
        <w:t xml:space="preserve"> 因委托人原因导致咨询期限延误</w:t>
      </w:r>
    </w:p>
    <w:p w:rsidR="00076088" w:rsidRDefault="00076088" w:rsidP="00076088">
      <w:pPr>
        <w:spacing w:line="540" w:lineRule="exact"/>
        <w:ind w:firstLineChars="200" w:firstLine="480"/>
        <w:rPr>
          <w:sz w:val="24"/>
          <w:szCs w:val="24"/>
        </w:rPr>
      </w:pPr>
      <w:r>
        <w:rPr>
          <w:rFonts w:hint="eastAsia"/>
          <w:kern w:val="0"/>
          <w:sz w:val="24"/>
          <w:szCs w:val="24"/>
        </w:rPr>
        <w:t>（6）因</w:t>
      </w:r>
      <w:r>
        <w:rPr>
          <w:rFonts w:hint="eastAsia"/>
          <w:sz w:val="24"/>
          <w:szCs w:val="24"/>
        </w:rPr>
        <w:t>委托人原因导致咨询期限延误的其他情形：</w:t>
      </w:r>
      <w:r>
        <w:rPr>
          <w:rFonts w:hint="eastAsia"/>
          <w:sz w:val="24"/>
          <w:szCs w:val="24"/>
          <w:u w:val="single"/>
        </w:rPr>
        <w:t>执行通用条款</w:t>
      </w:r>
      <w:r>
        <w:rPr>
          <w:rFonts w:hint="eastAsia"/>
          <w:sz w:val="24"/>
          <w:szCs w:val="24"/>
        </w:rPr>
        <w:t>。</w:t>
      </w:r>
    </w:p>
    <w:p w:rsidR="00076088" w:rsidRDefault="00076088" w:rsidP="00076088">
      <w:pPr>
        <w:spacing w:line="540" w:lineRule="exact"/>
        <w:ind w:firstLineChars="200" w:firstLine="480"/>
        <w:rPr>
          <w:sz w:val="24"/>
          <w:szCs w:val="24"/>
        </w:rPr>
      </w:pPr>
      <w:bookmarkStart w:id="29" w:name="_Toc297123518"/>
      <w:bookmarkStart w:id="30" w:name="_Toc297216177"/>
      <w:bookmarkStart w:id="31" w:name="_Toc300934970"/>
      <w:bookmarkStart w:id="32" w:name="_Toc303539127"/>
      <w:bookmarkStart w:id="33" w:name="_Toc304295548"/>
      <w:r>
        <w:rPr>
          <w:rFonts w:hint="eastAsia"/>
          <w:bCs/>
          <w:sz w:val="24"/>
          <w:szCs w:val="24"/>
        </w:rPr>
        <w:t>5.2.2</w:t>
      </w:r>
      <w:r>
        <w:rPr>
          <w:rFonts w:hint="eastAsia"/>
          <w:sz w:val="24"/>
          <w:szCs w:val="24"/>
        </w:rPr>
        <w:t xml:space="preserve"> </w:t>
      </w:r>
      <w:proofErr w:type="gramStart"/>
      <w:r>
        <w:rPr>
          <w:rFonts w:hint="eastAsia"/>
          <w:sz w:val="24"/>
          <w:szCs w:val="24"/>
        </w:rPr>
        <w:t>因咨询人原因</w:t>
      </w:r>
      <w:proofErr w:type="gramEnd"/>
      <w:r>
        <w:rPr>
          <w:rFonts w:hint="eastAsia"/>
          <w:sz w:val="24"/>
          <w:szCs w:val="24"/>
        </w:rPr>
        <w:t>导致咨询期限延误</w:t>
      </w:r>
    </w:p>
    <w:p w:rsidR="00076088" w:rsidRDefault="00076088" w:rsidP="00076088">
      <w:pPr>
        <w:spacing w:line="540" w:lineRule="exact"/>
        <w:ind w:firstLineChars="200" w:firstLine="480"/>
        <w:rPr>
          <w:sz w:val="24"/>
          <w:szCs w:val="24"/>
        </w:rPr>
      </w:pPr>
      <w:proofErr w:type="gramStart"/>
      <w:r>
        <w:rPr>
          <w:rFonts w:hint="eastAsia"/>
          <w:sz w:val="24"/>
          <w:szCs w:val="24"/>
        </w:rPr>
        <w:t>因</w:t>
      </w:r>
      <w:bookmarkStart w:id="34" w:name="_Toc312678013"/>
      <w:bookmarkStart w:id="35" w:name="_Toc312677487"/>
      <w:bookmarkStart w:id="36" w:name="_Toc318581170"/>
      <w:r>
        <w:rPr>
          <w:rFonts w:hint="eastAsia"/>
          <w:sz w:val="24"/>
          <w:szCs w:val="24"/>
        </w:rPr>
        <w:t>咨询人原因</w:t>
      </w:r>
      <w:proofErr w:type="gramEnd"/>
      <w:r>
        <w:rPr>
          <w:rFonts w:hint="eastAsia"/>
          <w:sz w:val="24"/>
          <w:szCs w:val="24"/>
        </w:rPr>
        <w:t>造成咨询期限延误，逾期完成咨询业务违约金的计算方法为：</w:t>
      </w:r>
      <w:r>
        <w:rPr>
          <w:rFonts w:hint="eastAsia"/>
          <w:sz w:val="24"/>
          <w:szCs w:val="24"/>
          <w:u w:val="single"/>
        </w:rPr>
        <w:t>壹仟元/天</w:t>
      </w:r>
      <w:r>
        <w:rPr>
          <w:rFonts w:hint="eastAsia"/>
          <w:sz w:val="24"/>
          <w:szCs w:val="24"/>
        </w:rPr>
        <w:t>。</w:t>
      </w:r>
      <w:bookmarkEnd w:id="29"/>
      <w:bookmarkEnd w:id="30"/>
      <w:bookmarkEnd w:id="31"/>
      <w:bookmarkEnd w:id="32"/>
      <w:bookmarkEnd w:id="33"/>
      <w:bookmarkEnd w:id="34"/>
      <w:bookmarkEnd w:id="35"/>
    </w:p>
    <w:bookmarkEnd w:id="36"/>
    <w:p w:rsidR="00076088" w:rsidRDefault="00076088" w:rsidP="00076088">
      <w:pPr>
        <w:spacing w:line="540" w:lineRule="exact"/>
        <w:ind w:firstLineChars="200" w:firstLine="480"/>
        <w:rPr>
          <w:sz w:val="24"/>
          <w:szCs w:val="24"/>
        </w:rPr>
      </w:pPr>
      <w:proofErr w:type="gramStart"/>
      <w:r>
        <w:rPr>
          <w:rFonts w:hint="eastAsia"/>
          <w:sz w:val="24"/>
          <w:szCs w:val="24"/>
        </w:rPr>
        <w:t>因咨询人原因</w:t>
      </w:r>
      <w:proofErr w:type="gramEnd"/>
      <w:r>
        <w:rPr>
          <w:rFonts w:hint="eastAsia"/>
          <w:sz w:val="24"/>
          <w:szCs w:val="24"/>
        </w:rPr>
        <w:t>造成咨询期限延误，逾期完成咨询业务违约金的上限：</w:t>
      </w:r>
      <w:r>
        <w:rPr>
          <w:rFonts w:hint="eastAsia"/>
          <w:sz w:val="24"/>
          <w:szCs w:val="24"/>
          <w:u w:val="single"/>
        </w:rPr>
        <w:t>合同总金额，不足赔偿委托人损失的另行赔偿</w:t>
      </w:r>
      <w:r>
        <w:rPr>
          <w:rFonts w:hint="eastAsia"/>
          <w:sz w:val="24"/>
          <w:szCs w:val="24"/>
        </w:rPr>
        <w:t>。</w:t>
      </w:r>
    </w:p>
    <w:p w:rsidR="00076088" w:rsidRDefault="00076088" w:rsidP="00076088">
      <w:pPr>
        <w:spacing w:line="540" w:lineRule="exact"/>
        <w:ind w:firstLineChars="200" w:firstLine="480"/>
        <w:rPr>
          <w:sz w:val="24"/>
          <w:szCs w:val="24"/>
        </w:rPr>
      </w:pPr>
      <w:r>
        <w:rPr>
          <w:rFonts w:hint="eastAsia"/>
          <w:bCs/>
          <w:sz w:val="24"/>
          <w:szCs w:val="24"/>
        </w:rPr>
        <w:t>5.2.3</w:t>
      </w:r>
      <w:r>
        <w:rPr>
          <w:rFonts w:hint="eastAsia"/>
          <w:sz w:val="24"/>
          <w:szCs w:val="24"/>
        </w:rPr>
        <w:t xml:space="preserve"> 因第三</w:t>
      </w:r>
      <w:proofErr w:type="gramStart"/>
      <w:r>
        <w:rPr>
          <w:rFonts w:hint="eastAsia"/>
          <w:sz w:val="24"/>
          <w:szCs w:val="24"/>
        </w:rPr>
        <w:t>人原因</w:t>
      </w:r>
      <w:proofErr w:type="gramEnd"/>
      <w:r>
        <w:rPr>
          <w:rFonts w:hint="eastAsia"/>
          <w:sz w:val="24"/>
          <w:szCs w:val="24"/>
        </w:rPr>
        <w:t>导致咨询期限延误</w:t>
      </w:r>
    </w:p>
    <w:p w:rsidR="00076088" w:rsidRDefault="00076088" w:rsidP="00076088">
      <w:pPr>
        <w:spacing w:line="540" w:lineRule="exact"/>
        <w:rPr>
          <w:sz w:val="24"/>
          <w:szCs w:val="24"/>
        </w:rPr>
      </w:pPr>
      <w:r>
        <w:rPr>
          <w:rFonts w:hint="eastAsia"/>
          <w:kern w:val="0"/>
          <w:sz w:val="24"/>
          <w:szCs w:val="24"/>
        </w:rPr>
        <w:t xml:space="preserve">   （3）因</w:t>
      </w:r>
      <w:r>
        <w:rPr>
          <w:rFonts w:hint="eastAsia"/>
          <w:sz w:val="24"/>
          <w:szCs w:val="24"/>
        </w:rPr>
        <w:t>第三</w:t>
      </w:r>
      <w:proofErr w:type="gramStart"/>
      <w:r>
        <w:rPr>
          <w:rFonts w:hint="eastAsia"/>
          <w:sz w:val="24"/>
          <w:szCs w:val="24"/>
        </w:rPr>
        <w:t>人原因</w:t>
      </w:r>
      <w:proofErr w:type="gramEnd"/>
      <w:r>
        <w:rPr>
          <w:rFonts w:hint="eastAsia"/>
          <w:sz w:val="24"/>
          <w:szCs w:val="24"/>
        </w:rPr>
        <w:t>导致咨询期限延误的其他情形：</w:t>
      </w:r>
      <w:r>
        <w:rPr>
          <w:rFonts w:hint="eastAsia"/>
          <w:sz w:val="24"/>
          <w:szCs w:val="24"/>
          <w:u w:val="single"/>
        </w:rPr>
        <w:t>执行通用条款</w:t>
      </w:r>
      <w:r>
        <w:rPr>
          <w:rFonts w:hint="eastAsia"/>
          <w:sz w:val="24"/>
          <w:szCs w:val="24"/>
        </w:rPr>
        <w:t>。</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5.3 工程造价咨询成果文件交付期限</w:t>
      </w:r>
    </w:p>
    <w:p w:rsidR="00076088" w:rsidRDefault="00076088" w:rsidP="00076088">
      <w:pPr>
        <w:spacing w:line="540" w:lineRule="exact"/>
        <w:ind w:firstLineChars="200" w:firstLine="480"/>
        <w:rPr>
          <w:bCs/>
          <w:sz w:val="24"/>
          <w:szCs w:val="24"/>
        </w:rPr>
      </w:pPr>
      <w:r>
        <w:rPr>
          <w:rFonts w:hint="eastAsia"/>
          <w:bCs/>
          <w:sz w:val="24"/>
          <w:szCs w:val="24"/>
        </w:rPr>
        <w:t>5.3.1</w:t>
      </w:r>
      <w:r>
        <w:rPr>
          <w:rFonts w:hint="eastAsia"/>
          <w:sz w:val="24"/>
          <w:szCs w:val="24"/>
        </w:rPr>
        <w:t>咨询人向委托人提交工程造价咨询成果文件的份数</w:t>
      </w:r>
      <w:r>
        <w:rPr>
          <w:rFonts w:hint="eastAsia"/>
          <w:sz w:val="24"/>
          <w:szCs w:val="24"/>
          <w:u w:val="single"/>
        </w:rPr>
        <w:t xml:space="preserve">6份 </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委托人在收到咨询人提交的工程造价咨询成果文件后确认或提出修改意见的期限：</w:t>
      </w:r>
      <w:r>
        <w:rPr>
          <w:rFonts w:hint="eastAsia"/>
          <w:sz w:val="24"/>
          <w:szCs w:val="24"/>
          <w:u w:val="single"/>
        </w:rPr>
        <w:t xml:space="preserve">执行通用条款 </w:t>
      </w:r>
      <w:r>
        <w:rPr>
          <w:rFonts w:hint="eastAsia"/>
          <w:sz w:val="24"/>
          <w:szCs w:val="24"/>
        </w:rPr>
        <w:t>。</w:t>
      </w:r>
    </w:p>
    <w:p w:rsidR="00076088" w:rsidRDefault="00076088" w:rsidP="00076088">
      <w:pPr>
        <w:tabs>
          <w:tab w:val="left" w:pos="420"/>
        </w:tabs>
        <w:spacing w:line="540" w:lineRule="exact"/>
        <w:rPr>
          <w:sz w:val="24"/>
          <w:szCs w:val="24"/>
        </w:rPr>
      </w:pPr>
      <w:r>
        <w:rPr>
          <w:rFonts w:hint="eastAsia"/>
          <w:bCs/>
          <w:sz w:val="24"/>
          <w:szCs w:val="24"/>
        </w:rPr>
        <w:t xml:space="preserve">    5.3.2</w:t>
      </w:r>
      <w:proofErr w:type="gramStart"/>
      <w:r>
        <w:rPr>
          <w:rFonts w:hint="eastAsia"/>
          <w:sz w:val="24"/>
          <w:szCs w:val="24"/>
        </w:rPr>
        <w:t>因咨询人原因</w:t>
      </w:r>
      <w:proofErr w:type="gramEnd"/>
      <w:r>
        <w:rPr>
          <w:rFonts w:hint="eastAsia"/>
          <w:sz w:val="24"/>
          <w:szCs w:val="24"/>
        </w:rPr>
        <w:t>未能在合理的期限内完成工程计量与支付、合同价款调整等文件编制或审核，给委托人造成损失的违约责任：</w:t>
      </w:r>
      <w:r>
        <w:rPr>
          <w:rFonts w:hint="eastAsia"/>
          <w:sz w:val="24"/>
          <w:szCs w:val="24"/>
          <w:u w:val="single"/>
        </w:rPr>
        <w:t>给予壹仟元/天的罚款</w:t>
      </w:r>
      <w:r>
        <w:rPr>
          <w:rFonts w:hint="eastAsia"/>
          <w:sz w:val="24"/>
          <w:szCs w:val="24"/>
        </w:rPr>
        <w:t>。</w:t>
      </w:r>
    </w:p>
    <w:p w:rsidR="00076088" w:rsidRDefault="00076088" w:rsidP="00076088">
      <w:pPr>
        <w:pStyle w:val="2"/>
        <w:spacing w:before="0" w:after="0" w:line="540" w:lineRule="exact"/>
        <w:rPr>
          <w:rFonts w:ascii="黑体"/>
          <w:b w:val="0"/>
          <w:sz w:val="24"/>
          <w:szCs w:val="24"/>
        </w:rPr>
      </w:pPr>
      <w:bookmarkStart w:id="37" w:name="_Toc407261949"/>
      <w:r>
        <w:rPr>
          <w:rFonts w:ascii="黑体" w:hint="eastAsia"/>
          <w:b w:val="0"/>
          <w:sz w:val="24"/>
          <w:szCs w:val="24"/>
        </w:rPr>
        <w:t>6. 咨询质量</w:t>
      </w:r>
      <w:bookmarkEnd w:id="37"/>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6.1 质量要求</w:t>
      </w:r>
    </w:p>
    <w:p w:rsidR="00076088" w:rsidRDefault="00076088" w:rsidP="00076088">
      <w:pPr>
        <w:spacing w:line="540" w:lineRule="exact"/>
        <w:ind w:firstLineChars="200" w:firstLine="480"/>
        <w:rPr>
          <w:sz w:val="24"/>
          <w:szCs w:val="24"/>
        </w:rPr>
      </w:pPr>
      <w:r>
        <w:rPr>
          <w:rFonts w:hint="eastAsia"/>
          <w:sz w:val="24"/>
          <w:szCs w:val="24"/>
        </w:rPr>
        <w:t>工程造价咨询成果文件质量标准：</w:t>
      </w:r>
    </w:p>
    <w:p w:rsidR="00076088" w:rsidRDefault="00076088" w:rsidP="00076088">
      <w:pPr>
        <w:numPr>
          <w:ilvl w:val="0"/>
          <w:numId w:val="4"/>
        </w:numPr>
        <w:spacing w:line="540" w:lineRule="exact"/>
        <w:ind w:firstLineChars="200" w:firstLine="480"/>
        <w:rPr>
          <w:sz w:val="24"/>
          <w:szCs w:val="24"/>
          <w:u w:val="single"/>
        </w:rPr>
      </w:pPr>
      <w:r>
        <w:rPr>
          <w:rFonts w:hint="eastAsia"/>
          <w:sz w:val="24"/>
          <w:szCs w:val="24"/>
          <w:u w:val="single"/>
        </w:rPr>
        <w:t>咨询人出具的工程造价咨询业务报告误差率须控制在±2%以内并满足国家行业规范要求。审核时要结合工程现场实际做法，做到计量准确计价合理，钢筋抽筋率计算误差总量不得出现</w:t>
      </w:r>
      <w:r>
        <w:rPr>
          <w:rFonts w:hint="eastAsia"/>
          <w:b/>
          <w:bCs/>
          <w:sz w:val="24"/>
          <w:szCs w:val="24"/>
          <w:u w:val="single"/>
        </w:rPr>
        <w:t>正</w:t>
      </w:r>
      <w:r>
        <w:rPr>
          <w:rFonts w:hint="eastAsia"/>
          <w:sz w:val="24"/>
          <w:szCs w:val="24"/>
          <w:u w:val="single"/>
        </w:rPr>
        <w:t>偏差（较跟踪审计报告结果），有争议的以委托人书面回复和国家造价管理部门的文件为准。</w:t>
      </w:r>
    </w:p>
    <w:p w:rsidR="00076088" w:rsidRDefault="00076088" w:rsidP="00076088">
      <w:pPr>
        <w:numPr>
          <w:ilvl w:val="0"/>
          <w:numId w:val="4"/>
        </w:numPr>
        <w:spacing w:line="540" w:lineRule="exact"/>
        <w:ind w:firstLineChars="200" w:firstLine="480"/>
        <w:rPr>
          <w:sz w:val="24"/>
          <w:szCs w:val="24"/>
          <w:u w:val="single"/>
        </w:rPr>
      </w:pPr>
      <w:r>
        <w:rPr>
          <w:rFonts w:hint="eastAsia"/>
          <w:sz w:val="24"/>
          <w:szCs w:val="24"/>
          <w:u w:val="single"/>
        </w:rPr>
        <w:lastRenderedPageBreak/>
        <w:t>咨询人出具的工程造价咨询业务报告初稿应经咨询人三级复核后书面提交委托人，经委托人同意后，由咨询人与施工单位核对。咨询人对于对账过程中的调整情况应做详细书面记录（注明调整原因）并应提交委托人。</w:t>
      </w:r>
    </w:p>
    <w:p w:rsidR="00076088" w:rsidRDefault="00076088" w:rsidP="00076088">
      <w:pPr>
        <w:numPr>
          <w:ilvl w:val="0"/>
          <w:numId w:val="4"/>
        </w:numPr>
        <w:spacing w:line="540" w:lineRule="exact"/>
        <w:ind w:firstLineChars="200" w:firstLine="480"/>
        <w:rPr>
          <w:rFonts w:hint="eastAsia"/>
          <w:sz w:val="24"/>
          <w:szCs w:val="24"/>
          <w:u w:val="single"/>
        </w:rPr>
      </w:pPr>
      <w:r>
        <w:rPr>
          <w:rFonts w:hint="eastAsia"/>
          <w:sz w:val="24"/>
          <w:szCs w:val="24"/>
          <w:u w:val="single"/>
        </w:rPr>
        <w:t>咨询人在提交业务报告初稿、定稿文件时，需提供书面分层工程量明细资料，且工程量应与计价</w:t>
      </w:r>
      <w:proofErr w:type="gramStart"/>
      <w:r>
        <w:rPr>
          <w:rFonts w:hint="eastAsia"/>
          <w:sz w:val="24"/>
          <w:szCs w:val="24"/>
          <w:u w:val="single"/>
        </w:rPr>
        <w:t>书项目</w:t>
      </w:r>
      <w:proofErr w:type="gramEnd"/>
      <w:r>
        <w:rPr>
          <w:rFonts w:hint="eastAsia"/>
          <w:sz w:val="24"/>
          <w:szCs w:val="24"/>
          <w:u w:val="single"/>
        </w:rPr>
        <w:t>一一对应。应提交委托人钢筋抽筋计算稿（并按楼层提交钢筋分构件、直径分别汇总的工程量电子版）。</w:t>
      </w:r>
    </w:p>
    <w:p w:rsidR="00076088" w:rsidRDefault="00076088" w:rsidP="00076088">
      <w:pPr>
        <w:numPr>
          <w:ilvl w:val="0"/>
          <w:numId w:val="4"/>
        </w:numPr>
        <w:spacing w:line="540" w:lineRule="exact"/>
        <w:ind w:firstLineChars="200" w:firstLine="480"/>
        <w:rPr>
          <w:sz w:val="24"/>
          <w:szCs w:val="24"/>
          <w:highlight w:val="yellow"/>
          <w:u w:val="single"/>
        </w:rPr>
      </w:pPr>
      <w:r>
        <w:rPr>
          <w:sz w:val="24"/>
          <w:szCs w:val="24"/>
          <w:highlight w:val="yellow"/>
          <w:u w:val="single"/>
        </w:rPr>
        <w:t>提供的结算审计报告和审核说明，除符合造价要求外，还需要符合财务及税务要求，按税务要求格式及造价范围提供</w:t>
      </w:r>
      <w:r>
        <w:rPr>
          <w:rFonts w:hint="eastAsia"/>
          <w:sz w:val="24"/>
          <w:szCs w:val="24"/>
          <w:highlight w:val="yellow"/>
          <w:u w:val="single"/>
        </w:rPr>
        <w:t>。</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6.3 质量不合格处理</w:t>
      </w:r>
    </w:p>
    <w:p w:rsidR="00076088" w:rsidRDefault="00076088" w:rsidP="00076088">
      <w:pPr>
        <w:spacing w:line="540" w:lineRule="exact"/>
        <w:ind w:firstLineChars="200" w:firstLine="480"/>
        <w:rPr>
          <w:sz w:val="24"/>
          <w:szCs w:val="24"/>
          <w:u w:val="single"/>
        </w:rPr>
      </w:pPr>
      <w:proofErr w:type="gramStart"/>
      <w:r>
        <w:rPr>
          <w:rFonts w:hint="eastAsia"/>
          <w:sz w:val="24"/>
          <w:szCs w:val="24"/>
        </w:rPr>
        <w:t>因咨询人原因</w:t>
      </w:r>
      <w:proofErr w:type="gramEnd"/>
      <w:r>
        <w:rPr>
          <w:rFonts w:hint="eastAsia"/>
          <w:sz w:val="24"/>
          <w:szCs w:val="24"/>
        </w:rPr>
        <w:t>造成工程造价咨询成果文件质量未达到合同约定标准，委托人相应减少咨询酬金的计算方法为：</w:t>
      </w:r>
      <w:r>
        <w:rPr>
          <w:rFonts w:hint="eastAsia"/>
          <w:sz w:val="24"/>
          <w:szCs w:val="24"/>
          <w:u w:val="single"/>
        </w:rPr>
        <w:t>如误差超过±2%的，委托人有权拒绝支付合同款项。</w:t>
      </w:r>
    </w:p>
    <w:p w:rsidR="00076088" w:rsidRDefault="00076088" w:rsidP="00076088">
      <w:pPr>
        <w:spacing w:line="540" w:lineRule="exact"/>
        <w:rPr>
          <w:sz w:val="24"/>
          <w:szCs w:val="24"/>
        </w:rPr>
      </w:pPr>
      <w:r>
        <w:rPr>
          <w:rFonts w:hint="eastAsia"/>
          <w:sz w:val="24"/>
          <w:szCs w:val="24"/>
        </w:rPr>
        <w:t xml:space="preserve">    </w:t>
      </w:r>
      <w:proofErr w:type="gramStart"/>
      <w:r>
        <w:rPr>
          <w:rFonts w:hint="eastAsia"/>
          <w:sz w:val="24"/>
          <w:szCs w:val="24"/>
        </w:rPr>
        <w:t>因咨询人原因</w:t>
      </w:r>
      <w:proofErr w:type="gramEnd"/>
      <w:r>
        <w:rPr>
          <w:rFonts w:hint="eastAsia"/>
          <w:sz w:val="24"/>
          <w:szCs w:val="24"/>
        </w:rPr>
        <w:t>造成工程造价咨询成果文件质量不合格产生的损失赔偿额的计算方法为：</w:t>
      </w:r>
      <w:r>
        <w:rPr>
          <w:rFonts w:hint="eastAsia"/>
          <w:sz w:val="24"/>
          <w:szCs w:val="24"/>
          <w:u w:val="single"/>
        </w:rPr>
        <w:t xml:space="preserve"> 如给委托人带来损失的，咨询人须按合同咨询服务费的10%至30%进行赔偿；</w:t>
      </w:r>
      <w:proofErr w:type="gramStart"/>
      <w:r>
        <w:rPr>
          <w:rFonts w:hint="eastAsia"/>
          <w:sz w:val="24"/>
          <w:szCs w:val="24"/>
          <w:u w:val="single"/>
        </w:rPr>
        <w:t>因咨询</w:t>
      </w:r>
      <w:proofErr w:type="gramEnd"/>
      <w:r>
        <w:rPr>
          <w:rFonts w:hint="eastAsia"/>
          <w:sz w:val="24"/>
          <w:szCs w:val="24"/>
          <w:u w:val="single"/>
        </w:rPr>
        <w:t>人过错而解除委托关系的，咨询人应当退还向委托人预收的全部咨询服务费，并按合同咨询服务费的10%计算违约金。</w:t>
      </w:r>
    </w:p>
    <w:p w:rsidR="00076088" w:rsidRDefault="00076088" w:rsidP="00076088">
      <w:pPr>
        <w:pStyle w:val="2"/>
        <w:spacing w:before="0" w:after="0" w:line="540" w:lineRule="exact"/>
        <w:rPr>
          <w:rFonts w:ascii="黑体"/>
          <w:b w:val="0"/>
          <w:sz w:val="24"/>
          <w:szCs w:val="24"/>
        </w:rPr>
      </w:pPr>
      <w:bookmarkStart w:id="38" w:name="_Toc407261950"/>
      <w:r>
        <w:rPr>
          <w:rFonts w:ascii="黑体" w:hint="eastAsia"/>
          <w:b w:val="0"/>
          <w:sz w:val="24"/>
          <w:szCs w:val="24"/>
        </w:rPr>
        <w:t>7. 咨询酬金</w:t>
      </w:r>
      <w:bookmarkEnd w:id="38"/>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7.1 酬金计算方式</w:t>
      </w:r>
    </w:p>
    <w:p w:rsidR="00076088" w:rsidRDefault="00076088" w:rsidP="00076088">
      <w:pPr>
        <w:spacing w:line="540" w:lineRule="exact"/>
        <w:rPr>
          <w:sz w:val="24"/>
          <w:szCs w:val="24"/>
        </w:rPr>
      </w:pPr>
      <w:r>
        <w:rPr>
          <w:rFonts w:hint="eastAsia"/>
          <w:sz w:val="24"/>
          <w:szCs w:val="24"/>
        </w:rPr>
        <w:t xml:space="preserve">    咨询酬金其他计算方式：</w:t>
      </w:r>
      <w:r>
        <w:rPr>
          <w:rFonts w:hint="eastAsia"/>
          <w:sz w:val="24"/>
          <w:szCs w:val="24"/>
          <w:u w:val="single"/>
        </w:rPr>
        <w:t>不适用</w:t>
      </w:r>
      <w:r>
        <w:rPr>
          <w:rFonts w:hint="eastAsia"/>
          <w:sz w:val="24"/>
          <w:szCs w:val="24"/>
        </w:rPr>
        <w:t>。</w:t>
      </w:r>
    </w:p>
    <w:p w:rsidR="00076088" w:rsidRDefault="00076088" w:rsidP="00076088">
      <w:pPr>
        <w:spacing w:line="540" w:lineRule="exact"/>
        <w:ind w:firstLineChars="200" w:firstLine="480"/>
        <w:rPr>
          <w:sz w:val="24"/>
          <w:szCs w:val="24"/>
        </w:rPr>
      </w:pPr>
      <w:r>
        <w:rPr>
          <w:rFonts w:hint="eastAsia"/>
          <w:bCs/>
          <w:sz w:val="24"/>
          <w:szCs w:val="24"/>
        </w:rPr>
        <w:t>7.1.2</w:t>
      </w:r>
      <w:r>
        <w:rPr>
          <w:rFonts w:hint="eastAsia"/>
          <w:sz w:val="24"/>
          <w:szCs w:val="24"/>
        </w:rPr>
        <w:t xml:space="preserve"> 基本酬金加绩效酬金</w:t>
      </w:r>
    </w:p>
    <w:p w:rsidR="00076088" w:rsidRDefault="00076088" w:rsidP="00076088">
      <w:pPr>
        <w:spacing w:line="540" w:lineRule="exact"/>
        <w:ind w:firstLineChars="200" w:firstLine="480"/>
        <w:rPr>
          <w:sz w:val="24"/>
          <w:szCs w:val="24"/>
        </w:rPr>
      </w:pPr>
      <w:r>
        <w:rPr>
          <w:rFonts w:hint="eastAsia"/>
          <w:kern w:val="0"/>
          <w:sz w:val="24"/>
          <w:szCs w:val="24"/>
        </w:rPr>
        <w:t>（1）</w:t>
      </w:r>
      <w:r>
        <w:rPr>
          <w:rFonts w:hint="eastAsia"/>
          <w:sz w:val="24"/>
          <w:szCs w:val="24"/>
        </w:rPr>
        <w:t>基本酬金比率：</w:t>
      </w:r>
      <w:r>
        <w:rPr>
          <w:rFonts w:hint="eastAsia"/>
          <w:sz w:val="24"/>
          <w:szCs w:val="24"/>
          <w:u w:val="single"/>
        </w:rPr>
        <w:t xml:space="preserve">                   </w:t>
      </w:r>
    </w:p>
    <w:p w:rsidR="00076088" w:rsidRDefault="00076088" w:rsidP="00076088">
      <w:pPr>
        <w:spacing w:line="540" w:lineRule="exact"/>
        <w:ind w:firstLineChars="200" w:firstLine="480"/>
        <w:rPr>
          <w:sz w:val="24"/>
          <w:szCs w:val="24"/>
        </w:rPr>
      </w:pPr>
      <w:r>
        <w:rPr>
          <w:rFonts w:hint="eastAsia"/>
          <w:kern w:val="0"/>
          <w:sz w:val="24"/>
          <w:szCs w:val="24"/>
        </w:rPr>
        <w:t>（2）</w:t>
      </w:r>
      <w:r>
        <w:rPr>
          <w:rFonts w:hint="eastAsia"/>
          <w:sz w:val="24"/>
          <w:szCs w:val="24"/>
        </w:rPr>
        <w:t>绩效酬金比率：</w:t>
      </w:r>
      <w:r>
        <w:rPr>
          <w:rFonts w:hint="eastAsia"/>
          <w:kern w:val="0"/>
          <w:sz w:val="24"/>
          <w:szCs w:val="24"/>
          <w:u w:val="single"/>
        </w:rPr>
        <w:t xml:space="preserve">                 </w:t>
      </w:r>
      <w:r>
        <w:rPr>
          <w:rFonts w:hint="eastAsia"/>
          <w:sz w:val="24"/>
          <w:szCs w:val="24"/>
          <w:u w:val="single"/>
        </w:rPr>
        <w:t xml:space="preserve">  </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7.2 预付酬金</w:t>
      </w:r>
    </w:p>
    <w:p w:rsidR="00076088" w:rsidRDefault="00076088" w:rsidP="00076088">
      <w:pPr>
        <w:spacing w:line="540" w:lineRule="exact"/>
        <w:ind w:firstLineChars="200" w:firstLine="480"/>
        <w:rPr>
          <w:sz w:val="24"/>
          <w:szCs w:val="24"/>
        </w:rPr>
      </w:pPr>
      <w:r>
        <w:rPr>
          <w:rFonts w:hint="eastAsia"/>
          <w:sz w:val="24"/>
          <w:szCs w:val="24"/>
        </w:rPr>
        <w:t>预付酬金支付比例或金额：</w:t>
      </w:r>
      <w:r>
        <w:rPr>
          <w:rFonts w:hint="eastAsia"/>
          <w:sz w:val="24"/>
          <w:szCs w:val="24"/>
          <w:u w:val="single"/>
        </w:rPr>
        <w:t xml:space="preserve">  不适用  </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预付酬金支付期限：</w:t>
      </w:r>
      <w:r>
        <w:rPr>
          <w:rFonts w:hint="eastAsia"/>
          <w:sz w:val="24"/>
          <w:szCs w:val="24"/>
          <w:u w:val="single"/>
        </w:rPr>
        <w:t xml:space="preserve">      不适用   </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lastRenderedPageBreak/>
        <w:t>委托人逾期支付预付酬金的违约金的计算方式：</w:t>
      </w:r>
      <w:r>
        <w:rPr>
          <w:rFonts w:hint="eastAsia"/>
          <w:sz w:val="24"/>
          <w:szCs w:val="24"/>
          <w:u w:val="single"/>
        </w:rPr>
        <w:t xml:space="preserve">  不适用 </w:t>
      </w:r>
      <w:r>
        <w:rPr>
          <w:rFonts w:hint="eastAsia"/>
          <w:sz w:val="24"/>
          <w:szCs w:val="24"/>
        </w:rPr>
        <w:t>。</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7.3 酬金分段结算与支付</w:t>
      </w:r>
    </w:p>
    <w:p w:rsidR="00076088" w:rsidRDefault="00076088" w:rsidP="00076088">
      <w:pPr>
        <w:spacing w:line="540" w:lineRule="exact"/>
        <w:ind w:firstLineChars="200" w:firstLine="480"/>
        <w:rPr>
          <w:sz w:val="24"/>
          <w:szCs w:val="24"/>
        </w:rPr>
      </w:pPr>
      <w:r>
        <w:rPr>
          <w:rFonts w:hint="eastAsia"/>
          <w:bCs/>
          <w:sz w:val="24"/>
          <w:szCs w:val="24"/>
        </w:rPr>
        <w:t>7.3.1</w:t>
      </w:r>
      <w:r>
        <w:rPr>
          <w:rFonts w:hint="eastAsia"/>
          <w:sz w:val="24"/>
          <w:szCs w:val="24"/>
        </w:rPr>
        <w:t xml:space="preserve"> 酬金分段结算与支付的比例或金额：</w:t>
      </w:r>
      <w:r>
        <w:rPr>
          <w:rFonts w:hint="eastAsia"/>
          <w:sz w:val="24"/>
          <w:szCs w:val="24"/>
          <w:u w:val="single"/>
        </w:rPr>
        <w:t xml:space="preserve"> 不适用      </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咨询人提交酬金分段结算与支付申请书的期限：</w:t>
      </w:r>
      <w:r>
        <w:rPr>
          <w:rFonts w:hint="eastAsia"/>
          <w:sz w:val="24"/>
          <w:szCs w:val="24"/>
          <w:u w:val="single"/>
        </w:rPr>
        <w:t xml:space="preserve"> 不适用  </w:t>
      </w:r>
      <w:r>
        <w:rPr>
          <w:rFonts w:hint="eastAsia"/>
          <w:sz w:val="24"/>
          <w:szCs w:val="24"/>
        </w:rPr>
        <w:t>。</w:t>
      </w:r>
    </w:p>
    <w:p w:rsidR="00076088" w:rsidRDefault="00076088" w:rsidP="00076088">
      <w:pPr>
        <w:spacing w:line="540" w:lineRule="exact"/>
        <w:ind w:firstLineChars="200" w:firstLine="480"/>
        <w:rPr>
          <w:sz w:val="24"/>
          <w:szCs w:val="24"/>
        </w:rPr>
      </w:pPr>
      <w:r>
        <w:rPr>
          <w:rFonts w:hint="eastAsia"/>
          <w:bCs/>
          <w:sz w:val="24"/>
          <w:szCs w:val="24"/>
        </w:rPr>
        <w:t>7.3.2</w:t>
      </w:r>
      <w:r>
        <w:rPr>
          <w:rFonts w:hint="eastAsia"/>
          <w:sz w:val="24"/>
          <w:szCs w:val="24"/>
        </w:rPr>
        <w:t xml:space="preserve"> 委托人审核确认酬金分段结算与支付申请书并完成酬金支付的期限：</w:t>
      </w:r>
      <w:r>
        <w:rPr>
          <w:rFonts w:hint="eastAsia"/>
          <w:sz w:val="24"/>
          <w:szCs w:val="24"/>
          <w:u w:val="single"/>
        </w:rPr>
        <w:t>不适用</w:t>
      </w:r>
      <w:r>
        <w:rPr>
          <w:rFonts w:hint="eastAsia"/>
          <w:sz w:val="24"/>
          <w:szCs w:val="24"/>
        </w:rPr>
        <w:t>。</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7.4 酬金结清与支付</w:t>
      </w:r>
    </w:p>
    <w:p w:rsidR="00076088" w:rsidRDefault="00076088" w:rsidP="00076088">
      <w:pPr>
        <w:spacing w:line="540" w:lineRule="exact"/>
        <w:ind w:firstLineChars="200" w:firstLine="480"/>
        <w:rPr>
          <w:sz w:val="24"/>
          <w:szCs w:val="24"/>
        </w:rPr>
      </w:pPr>
      <w:r>
        <w:rPr>
          <w:rFonts w:hint="eastAsia"/>
          <w:bCs/>
          <w:sz w:val="24"/>
          <w:szCs w:val="24"/>
        </w:rPr>
        <w:t>7.4.1</w:t>
      </w:r>
      <w:r>
        <w:rPr>
          <w:rFonts w:hint="eastAsia"/>
          <w:sz w:val="24"/>
          <w:szCs w:val="24"/>
        </w:rPr>
        <w:t xml:space="preserve"> 咨询人提交酬金结清与支付申请书的期限：</w:t>
      </w:r>
      <w:r>
        <w:rPr>
          <w:rFonts w:hint="eastAsia"/>
          <w:sz w:val="24"/>
          <w:szCs w:val="24"/>
          <w:u w:val="single"/>
        </w:rPr>
        <w:t>执行通用条款</w:t>
      </w:r>
      <w:r>
        <w:rPr>
          <w:rFonts w:hint="eastAsia"/>
          <w:sz w:val="24"/>
          <w:szCs w:val="24"/>
        </w:rPr>
        <w:t>。</w:t>
      </w:r>
    </w:p>
    <w:p w:rsidR="00076088" w:rsidRDefault="00076088" w:rsidP="00076088">
      <w:pPr>
        <w:spacing w:line="540" w:lineRule="exact"/>
        <w:ind w:firstLineChars="200" w:firstLine="480"/>
        <w:rPr>
          <w:sz w:val="24"/>
          <w:szCs w:val="24"/>
        </w:rPr>
      </w:pPr>
      <w:r>
        <w:rPr>
          <w:rFonts w:hint="eastAsia"/>
          <w:bCs/>
          <w:sz w:val="24"/>
          <w:szCs w:val="24"/>
        </w:rPr>
        <w:t>7.4.2</w:t>
      </w:r>
      <w:r>
        <w:rPr>
          <w:rFonts w:hint="eastAsia"/>
          <w:sz w:val="24"/>
          <w:szCs w:val="24"/>
        </w:rPr>
        <w:t xml:space="preserve"> 委托人审核确认酬金结清与支付申请书的期限：</w:t>
      </w:r>
      <w:r>
        <w:rPr>
          <w:rFonts w:hint="eastAsia"/>
          <w:sz w:val="24"/>
          <w:szCs w:val="24"/>
          <w:u w:val="single"/>
        </w:rPr>
        <w:t>执行通用条款</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7.4.3 委托人完成酬金支付的期限：</w:t>
      </w:r>
      <w:r>
        <w:rPr>
          <w:rFonts w:hint="eastAsia"/>
          <w:kern w:val="0"/>
          <w:sz w:val="24"/>
          <w:szCs w:val="24"/>
          <w:u w:val="single"/>
        </w:rPr>
        <w:t>出具正式审核报告并经委托人复审结束并扣除合同约定的罚款、违约责任（如有）后三个月内付清。</w:t>
      </w:r>
    </w:p>
    <w:p w:rsidR="00076088" w:rsidRDefault="00076088" w:rsidP="00076088">
      <w:pPr>
        <w:pStyle w:val="2"/>
        <w:spacing w:before="0" w:after="0" w:line="540" w:lineRule="exact"/>
        <w:rPr>
          <w:rFonts w:ascii="黑体"/>
          <w:b w:val="0"/>
          <w:sz w:val="24"/>
          <w:szCs w:val="24"/>
        </w:rPr>
      </w:pPr>
      <w:bookmarkStart w:id="39" w:name="_Toc407261951"/>
      <w:r>
        <w:rPr>
          <w:rFonts w:ascii="黑体" w:hint="eastAsia"/>
          <w:b w:val="0"/>
          <w:sz w:val="24"/>
          <w:szCs w:val="24"/>
        </w:rPr>
        <w:t>8. 变更</w:t>
      </w:r>
      <w:bookmarkEnd w:id="39"/>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8.1 变更的范围</w:t>
      </w:r>
    </w:p>
    <w:p w:rsidR="00076088" w:rsidRDefault="00076088" w:rsidP="00076088">
      <w:pPr>
        <w:spacing w:line="540" w:lineRule="exact"/>
        <w:rPr>
          <w:sz w:val="24"/>
          <w:szCs w:val="24"/>
        </w:rPr>
      </w:pPr>
      <w:r>
        <w:rPr>
          <w:rFonts w:hint="eastAsia"/>
          <w:kern w:val="0"/>
          <w:sz w:val="24"/>
          <w:szCs w:val="24"/>
        </w:rPr>
        <w:t>（4）变更的其他情形：</w:t>
      </w:r>
      <w:r>
        <w:rPr>
          <w:rFonts w:hint="eastAsia"/>
          <w:kern w:val="0"/>
          <w:sz w:val="24"/>
          <w:szCs w:val="24"/>
          <w:u w:val="single"/>
        </w:rPr>
        <w:t>无</w:t>
      </w:r>
      <w:r>
        <w:rPr>
          <w:rFonts w:hint="eastAsia"/>
          <w:sz w:val="24"/>
          <w:szCs w:val="24"/>
        </w:rPr>
        <w:t>。</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8.2 变更引起的咨询酬金和期限调整</w:t>
      </w:r>
    </w:p>
    <w:p w:rsidR="00076088" w:rsidRDefault="00076088" w:rsidP="00076088">
      <w:pPr>
        <w:spacing w:line="540" w:lineRule="exact"/>
        <w:rPr>
          <w:sz w:val="24"/>
          <w:szCs w:val="24"/>
          <w:u w:val="single"/>
        </w:rPr>
      </w:pPr>
      <w:r>
        <w:rPr>
          <w:rFonts w:hint="eastAsia"/>
          <w:sz w:val="24"/>
          <w:szCs w:val="24"/>
        </w:rPr>
        <w:t xml:space="preserve">    8.2.1 变更引起咨询酬金调整的计算方法: </w:t>
      </w:r>
      <w:r>
        <w:rPr>
          <w:rFonts w:hint="eastAsia"/>
          <w:sz w:val="24"/>
          <w:szCs w:val="24"/>
          <w:u w:val="single"/>
        </w:rPr>
        <w:t xml:space="preserve">  双方协商 </w:t>
      </w:r>
      <w:r>
        <w:rPr>
          <w:rFonts w:hint="eastAsia"/>
          <w:sz w:val="24"/>
          <w:szCs w:val="24"/>
        </w:rPr>
        <w:t>。</w:t>
      </w:r>
    </w:p>
    <w:p w:rsidR="00076088" w:rsidRDefault="00076088" w:rsidP="00076088">
      <w:pPr>
        <w:spacing w:line="540" w:lineRule="exact"/>
        <w:rPr>
          <w:sz w:val="24"/>
          <w:szCs w:val="24"/>
          <w:u w:val="single"/>
        </w:rPr>
      </w:pPr>
      <w:r>
        <w:rPr>
          <w:rFonts w:hint="eastAsia"/>
          <w:sz w:val="24"/>
          <w:szCs w:val="24"/>
        </w:rPr>
        <w:t xml:space="preserve">变更引起咨询期限调整的计算方法: </w:t>
      </w:r>
      <w:r>
        <w:rPr>
          <w:rFonts w:hint="eastAsia"/>
          <w:sz w:val="24"/>
          <w:szCs w:val="24"/>
          <w:u w:val="single"/>
        </w:rPr>
        <w:t xml:space="preserve">双方协商 </w:t>
      </w:r>
      <w:r>
        <w:rPr>
          <w:rFonts w:hint="eastAsia"/>
          <w:sz w:val="24"/>
          <w:szCs w:val="24"/>
        </w:rPr>
        <w:t>。</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8.3 咨询人的合理化建议</w:t>
      </w:r>
    </w:p>
    <w:p w:rsidR="00076088" w:rsidRDefault="00076088" w:rsidP="00076088">
      <w:pPr>
        <w:spacing w:line="540" w:lineRule="exact"/>
        <w:ind w:firstLineChars="200" w:firstLine="480"/>
        <w:rPr>
          <w:sz w:val="24"/>
          <w:szCs w:val="24"/>
        </w:rPr>
      </w:pPr>
      <w:r>
        <w:rPr>
          <w:rFonts w:hint="eastAsia"/>
          <w:sz w:val="24"/>
          <w:szCs w:val="24"/>
        </w:rPr>
        <w:t>合理化建议奖励金额的比率：</w:t>
      </w:r>
      <w:r>
        <w:rPr>
          <w:rFonts w:hint="eastAsia"/>
          <w:sz w:val="24"/>
          <w:szCs w:val="24"/>
          <w:u w:val="single"/>
        </w:rPr>
        <w:t xml:space="preserve"> 不适用   </w:t>
      </w:r>
      <w:r>
        <w:rPr>
          <w:rFonts w:hint="eastAsia"/>
          <w:sz w:val="24"/>
          <w:szCs w:val="24"/>
        </w:rPr>
        <w:t>。</w:t>
      </w:r>
    </w:p>
    <w:p w:rsidR="00076088" w:rsidRDefault="00076088" w:rsidP="00076088">
      <w:pPr>
        <w:spacing w:line="540" w:lineRule="exact"/>
        <w:ind w:firstLineChars="200" w:firstLine="480"/>
        <w:rPr>
          <w:sz w:val="24"/>
          <w:szCs w:val="24"/>
        </w:rPr>
      </w:pPr>
      <w:r>
        <w:rPr>
          <w:rFonts w:hint="eastAsia"/>
          <w:sz w:val="24"/>
          <w:szCs w:val="24"/>
        </w:rPr>
        <w:t>合理化建议奖励的其他计算方法：</w:t>
      </w:r>
      <w:r>
        <w:rPr>
          <w:rFonts w:hint="eastAsia"/>
          <w:sz w:val="24"/>
          <w:szCs w:val="24"/>
          <w:u w:val="single"/>
        </w:rPr>
        <w:t xml:space="preserve"> 不适用   </w:t>
      </w:r>
      <w:r>
        <w:rPr>
          <w:rFonts w:hint="eastAsia"/>
          <w:sz w:val="24"/>
          <w:szCs w:val="24"/>
        </w:rPr>
        <w:t>。</w:t>
      </w:r>
    </w:p>
    <w:p w:rsidR="00076088" w:rsidRDefault="00076088" w:rsidP="00076088">
      <w:pPr>
        <w:pStyle w:val="2"/>
        <w:spacing w:before="0" w:after="0" w:line="540" w:lineRule="exact"/>
        <w:rPr>
          <w:rFonts w:ascii="黑体"/>
          <w:b w:val="0"/>
          <w:sz w:val="24"/>
          <w:szCs w:val="24"/>
        </w:rPr>
      </w:pPr>
      <w:bookmarkStart w:id="40" w:name="_Toc407261952"/>
      <w:r>
        <w:rPr>
          <w:rFonts w:ascii="黑体" w:hint="eastAsia"/>
          <w:b w:val="0"/>
          <w:sz w:val="24"/>
          <w:szCs w:val="24"/>
        </w:rPr>
        <w:t>9. 违约</w:t>
      </w:r>
      <w:bookmarkEnd w:id="40"/>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9.1 委托人违约</w:t>
      </w:r>
    </w:p>
    <w:p w:rsidR="00076088" w:rsidRDefault="00076088" w:rsidP="00076088">
      <w:pPr>
        <w:spacing w:line="540" w:lineRule="exact"/>
        <w:ind w:firstLineChars="200" w:firstLine="480"/>
        <w:rPr>
          <w:kern w:val="0"/>
          <w:sz w:val="24"/>
          <w:szCs w:val="24"/>
        </w:rPr>
      </w:pPr>
      <w:r>
        <w:rPr>
          <w:rFonts w:hint="eastAsia"/>
          <w:kern w:val="0"/>
          <w:sz w:val="24"/>
          <w:szCs w:val="24"/>
        </w:rPr>
        <w:t>关于委托人违约解除合同的特别约定：</w:t>
      </w:r>
      <w:r>
        <w:rPr>
          <w:rFonts w:hint="eastAsia"/>
          <w:kern w:val="0"/>
          <w:sz w:val="24"/>
          <w:szCs w:val="24"/>
          <w:u w:val="single"/>
        </w:rPr>
        <w:t>执行通用条款     。</w:t>
      </w:r>
    </w:p>
    <w:p w:rsidR="00076088" w:rsidRDefault="00076088" w:rsidP="00076088">
      <w:pPr>
        <w:spacing w:line="540" w:lineRule="exact"/>
        <w:ind w:firstLineChars="200" w:firstLine="480"/>
        <w:rPr>
          <w:sz w:val="24"/>
          <w:szCs w:val="24"/>
        </w:rPr>
      </w:pPr>
      <w:r>
        <w:rPr>
          <w:rFonts w:hint="eastAsia"/>
          <w:sz w:val="24"/>
          <w:szCs w:val="24"/>
        </w:rPr>
        <w:t>因委托人违约解除合同的，关于已完咨询业务酬金结算和付款的约定：</w:t>
      </w:r>
      <w:r>
        <w:rPr>
          <w:rFonts w:hint="eastAsia"/>
          <w:sz w:val="24"/>
          <w:szCs w:val="24"/>
          <w:u w:val="single"/>
        </w:rPr>
        <w:t xml:space="preserve"> </w:t>
      </w:r>
      <w:r>
        <w:rPr>
          <w:rFonts w:hint="eastAsia"/>
          <w:kern w:val="0"/>
          <w:sz w:val="24"/>
          <w:szCs w:val="24"/>
          <w:u w:val="single"/>
        </w:rPr>
        <w:t>执行通用条款</w:t>
      </w:r>
      <w:r>
        <w:rPr>
          <w:rFonts w:hint="eastAsia"/>
          <w:sz w:val="24"/>
          <w:szCs w:val="24"/>
        </w:rPr>
        <w:t>。</w:t>
      </w:r>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lastRenderedPageBreak/>
        <w:t>9.2 咨询人违约</w:t>
      </w:r>
    </w:p>
    <w:p w:rsidR="00076088" w:rsidRDefault="00076088" w:rsidP="00076088">
      <w:pPr>
        <w:spacing w:line="540" w:lineRule="exact"/>
        <w:ind w:firstLineChars="200" w:firstLine="480"/>
        <w:rPr>
          <w:kern w:val="0"/>
          <w:sz w:val="24"/>
          <w:szCs w:val="24"/>
        </w:rPr>
      </w:pPr>
      <w:r>
        <w:rPr>
          <w:rFonts w:hint="eastAsia"/>
          <w:kern w:val="0"/>
          <w:sz w:val="24"/>
          <w:szCs w:val="24"/>
        </w:rPr>
        <w:t>关于咨询人违约解除合同的特别约定：</w:t>
      </w:r>
      <w:r>
        <w:rPr>
          <w:rFonts w:hint="eastAsia"/>
          <w:kern w:val="0"/>
          <w:sz w:val="24"/>
          <w:szCs w:val="24"/>
          <w:u w:val="single"/>
        </w:rPr>
        <w:t xml:space="preserve">执行通用条款    </w:t>
      </w:r>
      <w:r>
        <w:rPr>
          <w:rFonts w:hint="eastAsia"/>
          <w:kern w:val="0"/>
          <w:sz w:val="24"/>
          <w:szCs w:val="24"/>
        </w:rPr>
        <w:t>。</w:t>
      </w:r>
    </w:p>
    <w:p w:rsidR="00076088" w:rsidRDefault="00076088" w:rsidP="00076088">
      <w:pPr>
        <w:spacing w:line="540" w:lineRule="exact"/>
        <w:rPr>
          <w:sz w:val="24"/>
          <w:szCs w:val="24"/>
        </w:rPr>
      </w:pPr>
      <w:r>
        <w:rPr>
          <w:rFonts w:hint="eastAsia"/>
          <w:sz w:val="24"/>
          <w:szCs w:val="24"/>
        </w:rPr>
        <w:t xml:space="preserve">    </w:t>
      </w:r>
      <w:proofErr w:type="gramStart"/>
      <w:r>
        <w:rPr>
          <w:rFonts w:hint="eastAsia"/>
          <w:sz w:val="24"/>
          <w:szCs w:val="24"/>
        </w:rPr>
        <w:t>因咨询</w:t>
      </w:r>
      <w:proofErr w:type="gramEnd"/>
      <w:r>
        <w:rPr>
          <w:rFonts w:hint="eastAsia"/>
          <w:sz w:val="24"/>
          <w:szCs w:val="24"/>
        </w:rPr>
        <w:t>人违约解除合同的，关于已完咨询业务酬金结算和付款的约定：</w:t>
      </w:r>
      <w:r>
        <w:rPr>
          <w:rFonts w:hint="eastAsia"/>
          <w:sz w:val="24"/>
          <w:szCs w:val="24"/>
          <w:u w:val="single"/>
        </w:rPr>
        <w:t xml:space="preserve"> 应退还所有已收咨询酬金，并按合同约定酬金总额的10%承担违约责任</w:t>
      </w:r>
      <w:r>
        <w:rPr>
          <w:rFonts w:hint="eastAsia"/>
          <w:sz w:val="24"/>
          <w:szCs w:val="24"/>
        </w:rPr>
        <w:t>。</w:t>
      </w:r>
    </w:p>
    <w:p w:rsidR="00076088" w:rsidRDefault="00076088" w:rsidP="00076088">
      <w:pPr>
        <w:pStyle w:val="2"/>
        <w:spacing w:before="0" w:after="0" w:line="540" w:lineRule="exact"/>
        <w:rPr>
          <w:rFonts w:ascii="黑体"/>
          <w:b w:val="0"/>
          <w:sz w:val="24"/>
          <w:szCs w:val="24"/>
        </w:rPr>
      </w:pPr>
      <w:bookmarkStart w:id="41" w:name="_Toc407261953"/>
      <w:r>
        <w:rPr>
          <w:rFonts w:ascii="黑体" w:hint="eastAsia"/>
          <w:b w:val="0"/>
          <w:sz w:val="24"/>
          <w:szCs w:val="24"/>
        </w:rPr>
        <w:t>10. 争议解决</w:t>
      </w:r>
      <w:bookmarkEnd w:id="41"/>
    </w:p>
    <w:p w:rsidR="00076088" w:rsidRDefault="00076088" w:rsidP="00076088">
      <w:pPr>
        <w:spacing w:line="540" w:lineRule="exact"/>
        <w:ind w:firstLineChars="200" w:firstLine="482"/>
        <w:rPr>
          <w:rFonts w:hAnsi="仿宋_GB2312" w:cs="仿宋_GB2312"/>
          <w:b/>
          <w:sz w:val="24"/>
          <w:szCs w:val="24"/>
        </w:rPr>
      </w:pPr>
      <w:r>
        <w:rPr>
          <w:rFonts w:hAnsi="仿宋_GB2312" w:cs="仿宋_GB2312" w:hint="eastAsia"/>
          <w:b/>
          <w:sz w:val="24"/>
          <w:szCs w:val="24"/>
        </w:rPr>
        <w:t>10.3 仲裁或诉讼</w:t>
      </w:r>
    </w:p>
    <w:p w:rsidR="00076088" w:rsidRDefault="00076088" w:rsidP="00076088">
      <w:pPr>
        <w:spacing w:line="540" w:lineRule="exact"/>
        <w:ind w:firstLineChars="200" w:firstLine="480"/>
        <w:rPr>
          <w:sz w:val="24"/>
          <w:szCs w:val="24"/>
        </w:rPr>
      </w:pPr>
      <w:r>
        <w:rPr>
          <w:rFonts w:hint="eastAsia"/>
          <w:sz w:val="24"/>
          <w:szCs w:val="24"/>
        </w:rPr>
        <w:t>因合同及合同有关事项发生的争议，按下列第</w:t>
      </w:r>
      <w:r>
        <w:rPr>
          <w:rFonts w:hint="eastAsia"/>
          <w:kern w:val="0"/>
          <w:sz w:val="24"/>
          <w:szCs w:val="24"/>
          <w:u w:val="single"/>
        </w:rPr>
        <w:t>（2）</w:t>
      </w:r>
      <w:r>
        <w:rPr>
          <w:rFonts w:hint="eastAsia"/>
          <w:sz w:val="24"/>
          <w:szCs w:val="24"/>
        </w:rPr>
        <w:t>种方式解决：</w:t>
      </w:r>
    </w:p>
    <w:p w:rsidR="00076088" w:rsidRDefault="00076088" w:rsidP="00076088">
      <w:pPr>
        <w:spacing w:line="540" w:lineRule="exact"/>
        <w:ind w:firstLineChars="200" w:firstLine="480"/>
        <w:rPr>
          <w:kern w:val="0"/>
          <w:sz w:val="24"/>
          <w:szCs w:val="24"/>
        </w:rPr>
      </w:pPr>
      <w:r>
        <w:rPr>
          <w:rFonts w:hint="eastAsia"/>
          <w:kern w:val="0"/>
          <w:sz w:val="24"/>
          <w:szCs w:val="24"/>
        </w:rPr>
        <w:t>（1）向</w:t>
      </w:r>
      <w:r>
        <w:rPr>
          <w:rFonts w:hint="eastAsia"/>
          <w:kern w:val="0"/>
          <w:sz w:val="24"/>
          <w:szCs w:val="24"/>
          <w:u w:val="single"/>
        </w:rPr>
        <w:t xml:space="preserve">   /     </w:t>
      </w:r>
      <w:r>
        <w:rPr>
          <w:rFonts w:hint="eastAsia"/>
          <w:kern w:val="0"/>
          <w:sz w:val="24"/>
          <w:szCs w:val="24"/>
        </w:rPr>
        <w:t>仲裁委员会申请仲裁；</w:t>
      </w:r>
    </w:p>
    <w:p w:rsidR="00076088" w:rsidRDefault="00076088" w:rsidP="00076088">
      <w:pPr>
        <w:spacing w:line="540" w:lineRule="exact"/>
        <w:ind w:firstLineChars="200" w:firstLine="480"/>
        <w:rPr>
          <w:kern w:val="0"/>
          <w:sz w:val="24"/>
          <w:szCs w:val="24"/>
        </w:rPr>
      </w:pPr>
      <w:r>
        <w:rPr>
          <w:rFonts w:hint="eastAsia"/>
          <w:kern w:val="0"/>
          <w:sz w:val="24"/>
          <w:szCs w:val="24"/>
        </w:rPr>
        <w:t>（2）向</w:t>
      </w:r>
      <w:r>
        <w:rPr>
          <w:rFonts w:hint="eastAsia"/>
          <w:kern w:val="0"/>
          <w:sz w:val="24"/>
          <w:szCs w:val="24"/>
          <w:u w:val="single"/>
        </w:rPr>
        <w:t xml:space="preserve"> </w:t>
      </w:r>
      <w:r>
        <w:rPr>
          <w:rFonts w:hint="eastAsia"/>
          <w:sz w:val="24"/>
          <w:szCs w:val="24"/>
          <w:u w:val="single"/>
        </w:rPr>
        <w:t>委托人所在地</w:t>
      </w:r>
      <w:r>
        <w:rPr>
          <w:rFonts w:hint="eastAsia"/>
          <w:kern w:val="0"/>
          <w:sz w:val="24"/>
          <w:szCs w:val="24"/>
          <w:u w:val="single"/>
        </w:rPr>
        <w:t xml:space="preserve"> </w:t>
      </w:r>
      <w:r>
        <w:rPr>
          <w:rFonts w:hint="eastAsia"/>
          <w:kern w:val="0"/>
          <w:sz w:val="24"/>
          <w:szCs w:val="24"/>
        </w:rPr>
        <w:t>人民法院起诉。</w:t>
      </w:r>
    </w:p>
    <w:p w:rsidR="00076088" w:rsidRDefault="00076088" w:rsidP="00076088">
      <w:pPr>
        <w:pStyle w:val="2"/>
        <w:spacing w:before="0" w:after="0" w:line="540" w:lineRule="exact"/>
        <w:rPr>
          <w:rFonts w:ascii="黑体"/>
          <w:b w:val="0"/>
          <w:sz w:val="24"/>
          <w:szCs w:val="24"/>
        </w:rPr>
      </w:pPr>
      <w:bookmarkStart w:id="42" w:name="_Toc407261954"/>
      <w:r>
        <w:rPr>
          <w:rFonts w:ascii="黑体" w:hint="eastAsia"/>
          <w:b w:val="0"/>
          <w:sz w:val="24"/>
          <w:szCs w:val="24"/>
        </w:rPr>
        <w:t>11. 补充条款</w:t>
      </w:r>
      <w:bookmarkEnd w:id="42"/>
    </w:p>
    <w:p w:rsidR="00076088" w:rsidRDefault="00076088" w:rsidP="00076088">
      <w:pPr>
        <w:spacing w:line="540" w:lineRule="exact"/>
        <w:rPr>
          <w:sz w:val="24"/>
          <w:szCs w:val="24"/>
        </w:rPr>
      </w:pPr>
      <w:r>
        <w:rPr>
          <w:rFonts w:hint="eastAsia"/>
          <w:sz w:val="24"/>
          <w:szCs w:val="24"/>
        </w:rPr>
        <w:t xml:space="preserve">    （1）咨询人委派的主审人员必须具有高级工程师和全国注册造价师资格。如合同履行过程中发现主审人员不具有前述资质，委托人有权要求咨询人立即予以更换，并处以每人次1万元的罚款；咨询人拒不更换或更换后人员仍不具备前述资质，委托人有权解除合同，咨询人须按合同约定酬金总额的10%支付违约金。</w:t>
      </w:r>
    </w:p>
    <w:p w:rsidR="00076088" w:rsidRDefault="00076088" w:rsidP="00076088">
      <w:pPr>
        <w:spacing w:line="540" w:lineRule="exact"/>
        <w:rPr>
          <w:sz w:val="24"/>
          <w:szCs w:val="24"/>
        </w:rPr>
      </w:pPr>
      <w:r>
        <w:rPr>
          <w:rFonts w:hint="eastAsia"/>
          <w:sz w:val="24"/>
          <w:szCs w:val="24"/>
        </w:rPr>
        <w:t xml:space="preserve">    （2）咨询人在结算审核中应随时到现场与本工程主体施工单位、跟踪审计单位沟通，进行工程量核对，实施审价咨询业务；咨询人对委托人或第三人（与本业务有关的）所提出问题不能及时核对或答复,导致合同不能全部或部分履行,委托人有权解除合同，咨询人须按合同约定酬金总额的10%支付违约金。</w:t>
      </w:r>
    </w:p>
    <w:p w:rsidR="00076088" w:rsidRDefault="00076088" w:rsidP="00076088">
      <w:pPr>
        <w:spacing w:line="540" w:lineRule="exact"/>
        <w:ind w:firstLineChars="213" w:firstLine="511"/>
        <w:rPr>
          <w:sz w:val="24"/>
          <w:szCs w:val="24"/>
        </w:rPr>
      </w:pPr>
      <w:r>
        <w:rPr>
          <w:rFonts w:hint="eastAsia"/>
          <w:sz w:val="24"/>
          <w:szCs w:val="24"/>
        </w:rPr>
        <w:t>（3）咨询人在履行合同过程中，应遵守职业道德，不得损害委托人的合法权益，不得泄露与本合同规定业务有关的保密资料，否则构成违约，应承担合同约定酬金总额5%的违约责任并赔偿委托人的全部损失。</w:t>
      </w:r>
    </w:p>
    <w:p w:rsidR="00076088" w:rsidRDefault="00076088" w:rsidP="00076088">
      <w:pPr>
        <w:spacing w:line="540" w:lineRule="exact"/>
        <w:ind w:firstLineChars="213" w:firstLine="511"/>
        <w:rPr>
          <w:rFonts w:hint="eastAsia"/>
          <w:sz w:val="24"/>
          <w:szCs w:val="24"/>
        </w:rPr>
      </w:pPr>
      <w:r>
        <w:rPr>
          <w:rFonts w:hint="eastAsia"/>
          <w:sz w:val="24"/>
          <w:szCs w:val="24"/>
        </w:rPr>
        <w:t>（4）履约保证金的提交与返还：</w:t>
      </w:r>
    </w:p>
    <w:p w:rsidR="00076088" w:rsidRDefault="00076088" w:rsidP="00076088">
      <w:pPr>
        <w:spacing w:line="540" w:lineRule="exact"/>
        <w:ind w:firstLineChars="213" w:firstLine="511"/>
        <w:rPr>
          <w:rFonts w:hint="eastAsia"/>
          <w:sz w:val="24"/>
          <w:szCs w:val="24"/>
        </w:rPr>
      </w:pPr>
      <w:r>
        <w:rPr>
          <w:rFonts w:hint="eastAsia"/>
          <w:sz w:val="24"/>
          <w:szCs w:val="24"/>
        </w:rPr>
        <w:t>履约保证金的提交：中标通知书发出后7个工作日内，由中标人转入并到达招标人指定账户，人民币20000元，否则视为中标人自动放弃中标资格。</w:t>
      </w:r>
    </w:p>
    <w:p w:rsidR="00076088" w:rsidRDefault="00076088" w:rsidP="00076088">
      <w:pPr>
        <w:spacing w:line="540" w:lineRule="exact"/>
        <w:ind w:firstLineChars="213" w:firstLine="511"/>
        <w:rPr>
          <w:rFonts w:hint="eastAsia"/>
          <w:sz w:val="24"/>
          <w:szCs w:val="24"/>
        </w:rPr>
      </w:pPr>
      <w:r>
        <w:rPr>
          <w:rFonts w:hint="eastAsia"/>
          <w:sz w:val="24"/>
          <w:szCs w:val="24"/>
        </w:rPr>
        <w:t>接受履约保证金单位的财务信息：</w:t>
      </w:r>
    </w:p>
    <w:p w:rsidR="00076088" w:rsidRDefault="00076088" w:rsidP="00076088">
      <w:pPr>
        <w:spacing w:line="540" w:lineRule="exact"/>
        <w:ind w:firstLineChars="213" w:firstLine="511"/>
        <w:rPr>
          <w:rFonts w:hint="eastAsia"/>
          <w:sz w:val="24"/>
          <w:szCs w:val="24"/>
        </w:rPr>
      </w:pPr>
      <w:r>
        <w:rPr>
          <w:rFonts w:hint="eastAsia"/>
          <w:sz w:val="24"/>
          <w:szCs w:val="24"/>
        </w:rPr>
        <w:lastRenderedPageBreak/>
        <w:t>账户名称:安徽盐业房地产开发有限公司</w:t>
      </w:r>
    </w:p>
    <w:p w:rsidR="00076088" w:rsidRDefault="00076088" w:rsidP="00076088">
      <w:pPr>
        <w:spacing w:line="540" w:lineRule="exact"/>
        <w:ind w:firstLineChars="213" w:firstLine="511"/>
        <w:rPr>
          <w:rFonts w:hint="eastAsia"/>
          <w:sz w:val="24"/>
          <w:szCs w:val="24"/>
        </w:rPr>
      </w:pPr>
      <w:r>
        <w:rPr>
          <w:rFonts w:hint="eastAsia"/>
          <w:sz w:val="24"/>
          <w:szCs w:val="24"/>
        </w:rPr>
        <w:t>开 户 行:建行</w:t>
      </w:r>
      <w:r w:rsidRPr="00076088">
        <w:rPr>
          <w:rFonts w:hint="eastAsia"/>
          <w:sz w:val="24"/>
          <w:szCs w:val="24"/>
        </w:rPr>
        <w:t>合肥蜀山支行</w:t>
      </w:r>
    </w:p>
    <w:p w:rsidR="00076088" w:rsidRDefault="00076088" w:rsidP="00076088">
      <w:pPr>
        <w:spacing w:line="540" w:lineRule="exact"/>
        <w:ind w:firstLineChars="213" w:firstLine="511"/>
        <w:rPr>
          <w:rFonts w:hint="eastAsia"/>
          <w:sz w:val="24"/>
          <w:szCs w:val="24"/>
        </w:rPr>
      </w:pPr>
      <w:proofErr w:type="gramStart"/>
      <w:r>
        <w:rPr>
          <w:rFonts w:hint="eastAsia"/>
          <w:sz w:val="24"/>
          <w:szCs w:val="24"/>
        </w:rPr>
        <w:t>账</w:t>
      </w:r>
      <w:proofErr w:type="gramEnd"/>
      <w:r>
        <w:rPr>
          <w:rFonts w:hint="eastAsia"/>
          <w:sz w:val="24"/>
          <w:szCs w:val="24"/>
        </w:rPr>
        <w:t xml:space="preserve">    号：3400 1498 6080 5301 5181</w:t>
      </w:r>
    </w:p>
    <w:p w:rsidR="00076088" w:rsidRDefault="00076088" w:rsidP="00076088">
      <w:pPr>
        <w:spacing w:line="540" w:lineRule="exact"/>
        <w:ind w:firstLineChars="213" w:firstLine="511"/>
        <w:rPr>
          <w:rFonts w:hint="eastAsia"/>
          <w:sz w:val="24"/>
          <w:szCs w:val="24"/>
        </w:rPr>
      </w:pPr>
      <w:r>
        <w:rPr>
          <w:rFonts w:hint="eastAsia"/>
          <w:sz w:val="24"/>
          <w:szCs w:val="24"/>
        </w:rPr>
        <w:t>履约保证金返还：中标人完成总包工程决算审计项目，并出具相应审核报告初稿后，返还履约保证金的50%，履约保证金余款待全部审计项目全部结束后一次性返还。</w:t>
      </w:r>
    </w:p>
    <w:p w:rsidR="00627871" w:rsidRPr="00076088" w:rsidRDefault="00627871"/>
    <w:sectPr w:rsidR="00627871" w:rsidRPr="00076088" w:rsidSect="006278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4BC" w:rsidRDefault="008324BC" w:rsidP="00076088">
      <w:r>
        <w:separator/>
      </w:r>
    </w:p>
  </w:endnote>
  <w:endnote w:type="continuationSeparator" w:id="0">
    <w:p w:rsidR="008324BC" w:rsidRDefault="008324BC" w:rsidP="000760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088" w:rsidRDefault="00076088">
    <w:pPr>
      <w:pStyle w:val="a4"/>
    </w:pPr>
    <w:r>
      <w:pict>
        <v:shapetype id="_x0000_t202" coordsize="21600,21600" o:spt="202" path="m,l,21600r21600,l21600,xe">
          <v:stroke joinstyle="miter"/>
          <v:path gradientshapeok="t" o:connecttype="rect"/>
        </v:shapetype>
        <v:shape id="文本框 5" o:spid="_x0000_s1025" type="#_x0000_t202" style="position:absolute;margin-left:0;margin-top:0;width:2in;height:2in;z-index:251660288;mso-wrap-style:none;mso-position-horizontal:center;mso-position-horizontal-relative:margin" filled="f" stroked="f">
          <v:textbox style="mso-fit-shape-to-text:t" inset="0,0,0,0">
            <w:txbxContent>
              <w:p w:rsidR="00076088" w:rsidRDefault="0007608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D12A5" w:rsidRPr="00BD12A5">
                  <w:rPr>
                    <w:noProof/>
                    <w:sz w:val="18"/>
                    <w:lang w:val="en-US" w:eastAsia="zh-CN"/>
                  </w:rPr>
                  <w:t>4</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4BC" w:rsidRDefault="008324BC" w:rsidP="00076088">
      <w:r>
        <w:separator/>
      </w:r>
    </w:p>
  </w:footnote>
  <w:footnote w:type="continuationSeparator" w:id="0">
    <w:p w:rsidR="008324BC" w:rsidRDefault="008324BC" w:rsidP="000760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088" w:rsidRDefault="00076088">
    <w:pPr>
      <w:pStyle w:val="a3"/>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2E4F3A11"/>
    <w:multiLevelType w:val="multilevel"/>
    <w:tmpl w:val="2E4F3A11"/>
    <w:lvl w:ilvl="0">
      <w:start w:val="1"/>
      <w:numFmt w:val="decimal"/>
      <w:lvlText w:val="%1"/>
      <w:lvlJc w:val="left"/>
      <w:pPr>
        <w:tabs>
          <w:tab w:val="num" w:pos="425"/>
        </w:tabs>
        <w:ind w:left="425" w:hanging="425"/>
      </w:pPr>
      <w:rPr>
        <w:rFonts w:ascii="Arial" w:eastAsia="黑体" w:hAnsi="Arial" w:cs="Times New Roman" w:hint="default"/>
        <w:b w:val="0"/>
        <w:i w:val="0"/>
        <w:sz w:val="28"/>
        <w:szCs w:val="28"/>
      </w:rPr>
    </w:lvl>
    <w:lvl w:ilvl="1">
      <w:start w:val="1"/>
      <w:numFmt w:val="decimal"/>
      <w:lvlText w:val="%1.%2"/>
      <w:lvlJc w:val="left"/>
      <w:pPr>
        <w:tabs>
          <w:tab w:val="num" w:pos="992"/>
        </w:tabs>
        <w:ind w:left="992" w:hanging="567"/>
      </w:pPr>
      <w:rPr>
        <w:rFonts w:ascii="Arial" w:eastAsia="黑体" w:hAnsi="Arial" w:cs="Times New Roman" w:hint="default"/>
        <w:b w:val="0"/>
        <w:i w:val="0"/>
        <w:sz w:val="24"/>
        <w:szCs w:val="24"/>
      </w:r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48716ABE"/>
    <w:multiLevelType w:val="multilevel"/>
    <w:tmpl w:val="48716ABE"/>
    <w:lvl w:ilvl="0">
      <w:start w:val="1"/>
      <w:numFmt w:val="decimal"/>
      <w:lvlText w:val="%1"/>
      <w:lvlJc w:val="left"/>
      <w:pPr>
        <w:tabs>
          <w:tab w:val="num" w:pos="2502"/>
        </w:tabs>
        <w:ind w:left="2502" w:hanging="432"/>
      </w:pPr>
      <w:rPr>
        <w:rFonts w:hint="default"/>
      </w:rPr>
    </w:lvl>
    <w:lvl w:ilvl="1">
      <w:start w:val="1"/>
      <w:numFmt w:val="decimal"/>
      <w:lvlText w:val="%1.%2"/>
      <w:lvlJc w:val="left"/>
      <w:pPr>
        <w:tabs>
          <w:tab w:val="num" w:pos="2646"/>
        </w:tabs>
        <w:ind w:left="2646" w:hanging="576"/>
      </w:pPr>
      <w:rPr>
        <w:rFonts w:hint="default"/>
      </w:rPr>
    </w:lvl>
    <w:lvl w:ilvl="2">
      <w:start w:val="1"/>
      <w:numFmt w:val="decimal"/>
      <w:lvlText w:val="%1.%2.%3"/>
      <w:lvlJc w:val="left"/>
      <w:pPr>
        <w:tabs>
          <w:tab w:val="num" w:pos="2790"/>
        </w:tabs>
        <w:ind w:left="2790" w:hanging="720"/>
      </w:pPr>
      <w:rPr>
        <w:rFonts w:hint="default"/>
      </w:rPr>
    </w:lvl>
    <w:lvl w:ilvl="3">
      <w:start w:val="1"/>
      <w:numFmt w:val="decimal"/>
      <w:lvlText w:val="%1.%2.%3.%4"/>
      <w:lvlJc w:val="left"/>
      <w:pPr>
        <w:tabs>
          <w:tab w:val="num" w:pos="2934"/>
        </w:tabs>
        <w:ind w:left="2934" w:hanging="864"/>
      </w:pPr>
      <w:rPr>
        <w:rFonts w:hint="default"/>
      </w:rPr>
    </w:lvl>
    <w:lvl w:ilvl="4">
      <w:start w:val="1"/>
      <w:numFmt w:val="decimal"/>
      <w:lvlText w:val="%1.%2.%3.%4.%5"/>
      <w:lvlJc w:val="left"/>
      <w:pPr>
        <w:tabs>
          <w:tab w:val="num" w:pos="3078"/>
        </w:tabs>
        <w:ind w:left="3078" w:hanging="1008"/>
      </w:pPr>
      <w:rPr>
        <w:rFonts w:hint="eastAsia"/>
      </w:rPr>
    </w:lvl>
    <w:lvl w:ilvl="5">
      <w:start w:val="1"/>
      <w:numFmt w:val="decimal"/>
      <w:lvlText w:val="%1.%2.%3.%4.%5.%6"/>
      <w:lvlJc w:val="left"/>
      <w:pPr>
        <w:tabs>
          <w:tab w:val="num" w:pos="3222"/>
        </w:tabs>
        <w:ind w:left="3222" w:hanging="1152"/>
      </w:pPr>
      <w:rPr>
        <w:rFonts w:hint="default"/>
      </w:rPr>
    </w:lvl>
    <w:lvl w:ilvl="6">
      <w:start w:val="1"/>
      <w:numFmt w:val="decimal"/>
      <w:lvlText w:val="%1.%2.%3.%4.%5.%6.%7"/>
      <w:lvlJc w:val="left"/>
      <w:pPr>
        <w:tabs>
          <w:tab w:val="num" w:pos="3366"/>
        </w:tabs>
        <w:ind w:left="3366" w:hanging="1296"/>
      </w:pPr>
      <w:rPr>
        <w:rFonts w:hint="default"/>
      </w:rPr>
    </w:lvl>
    <w:lvl w:ilvl="7">
      <w:start w:val="1"/>
      <w:numFmt w:val="decimal"/>
      <w:lvlText w:val="%1.%2.%3.%4.%5.%6.%7.%8"/>
      <w:lvlJc w:val="left"/>
      <w:pPr>
        <w:tabs>
          <w:tab w:val="num" w:pos="3510"/>
        </w:tabs>
        <w:ind w:left="3510" w:hanging="1440"/>
      </w:pPr>
      <w:rPr>
        <w:rFonts w:hint="default"/>
      </w:rPr>
    </w:lvl>
    <w:lvl w:ilvl="8">
      <w:start w:val="1"/>
      <w:numFmt w:val="decimal"/>
      <w:lvlText w:val="%1.%2.%3.%4.%5.%6.%7.%8.%9"/>
      <w:lvlJc w:val="left"/>
      <w:pPr>
        <w:tabs>
          <w:tab w:val="num" w:pos="3654"/>
        </w:tabs>
        <w:ind w:left="3654" w:hanging="1584"/>
      </w:pPr>
      <w:rPr>
        <w:rFonts w:hint="default"/>
      </w:rPr>
    </w:lvl>
  </w:abstractNum>
  <w:abstractNum w:abstractNumId="3">
    <w:nsid w:val="55D28E6F"/>
    <w:multiLevelType w:val="singleLevel"/>
    <w:tmpl w:val="55D28E6F"/>
    <w:lvl w:ilvl="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76088"/>
    <w:rsid w:val="00076088"/>
    <w:rsid w:val="00627871"/>
    <w:rsid w:val="008324BC"/>
    <w:rsid w:val="00BD1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index 2" w:uiPriority="0"/>
    <w:lsdException w:name="index 3" w:uiPriority="0"/>
    <w:lsdException w:name="index 5" w:uiPriority="0"/>
    <w:lsdException w:name="index 6" w:uiPriority="0"/>
    <w:lsdException w:name="index 7" w:uiPriority="0"/>
    <w:lsdException w:name="index 8" w:uiPriority="0"/>
    <w:lsdException w:name="index 9" w:uiPriority="0"/>
    <w:lsdException w:name="index heading" w:uiPriority="0"/>
    <w:lsdException w:name="caption" w:qFormat="1"/>
    <w:lsdException w:name="table of authorities" w:uiPriority="0"/>
    <w:lsdException w:name="toa heading"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088"/>
    <w:pPr>
      <w:widowControl w:val="0"/>
      <w:jc w:val="both"/>
    </w:pPr>
    <w:rPr>
      <w:rFonts w:ascii="仿宋_GB2312" w:eastAsia="仿宋_GB2312" w:hAnsi="Calibri" w:cs="Times New Roman"/>
      <w:sz w:val="32"/>
      <w:szCs w:val="32"/>
    </w:rPr>
  </w:style>
  <w:style w:type="paragraph" w:styleId="1">
    <w:name w:val="heading 1"/>
    <w:basedOn w:val="a"/>
    <w:next w:val="a"/>
    <w:link w:val="1Char"/>
    <w:uiPriority w:val="99"/>
    <w:qFormat/>
    <w:rsid w:val="00076088"/>
    <w:pPr>
      <w:keepNext/>
      <w:keepLines/>
      <w:spacing w:before="340" w:after="330" w:line="578" w:lineRule="auto"/>
      <w:outlineLvl w:val="0"/>
    </w:pPr>
    <w:rPr>
      <w:b/>
      <w:bCs/>
      <w:kern w:val="44"/>
      <w:sz w:val="30"/>
      <w:szCs w:val="44"/>
    </w:rPr>
  </w:style>
  <w:style w:type="paragraph" w:styleId="2">
    <w:name w:val="heading 2"/>
    <w:basedOn w:val="a"/>
    <w:next w:val="a"/>
    <w:link w:val="2Char"/>
    <w:uiPriority w:val="99"/>
    <w:qFormat/>
    <w:rsid w:val="00076088"/>
    <w:pPr>
      <w:keepNext/>
      <w:keepLines/>
      <w:spacing w:before="260" w:after="260" w:line="416" w:lineRule="auto"/>
      <w:outlineLvl w:val="1"/>
    </w:pPr>
    <w:rPr>
      <w:rFonts w:ascii="Arial" w:eastAsia="黑体" w:hAnsi="Arial"/>
      <w:b/>
      <w:bCs/>
    </w:rPr>
  </w:style>
  <w:style w:type="paragraph" w:styleId="3">
    <w:name w:val="heading 3"/>
    <w:basedOn w:val="a"/>
    <w:next w:val="a"/>
    <w:link w:val="3Char"/>
    <w:uiPriority w:val="99"/>
    <w:qFormat/>
    <w:rsid w:val="00076088"/>
    <w:pPr>
      <w:keepNext/>
      <w:keepLines/>
      <w:spacing w:before="260" w:after="260" w:line="416" w:lineRule="auto"/>
      <w:jc w:val="center"/>
      <w:outlineLvl w:val="2"/>
    </w:pPr>
    <w:rPr>
      <w:rFonts w:ascii="宋体"/>
      <w:b/>
      <w:bCs/>
      <w:lang/>
    </w:rPr>
  </w:style>
  <w:style w:type="paragraph" w:styleId="4">
    <w:name w:val="heading 4"/>
    <w:basedOn w:val="a"/>
    <w:next w:val="a"/>
    <w:link w:val="4Char"/>
    <w:uiPriority w:val="99"/>
    <w:qFormat/>
    <w:rsid w:val="00076088"/>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9"/>
    <w:qFormat/>
    <w:rsid w:val="00076088"/>
    <w:pPr>
      <w:keepNext/>
      <w:outlineLvl w:val="4"/>
    </w:pPr>
    <w:rPr>
      <w:rFonts w:ascii="宋体" w:hAnsi="Arial"/>
      <w:bCs/>
      <w:sz w:val="28"/>
    </w:rPr>
  </w:style>
  <w:style w:type="paragraph" w:styleId="6">
    <w:name w:val="heading 6"/>
    <w:basedOn w:val="a"/>
    <w:next w:val="a"/>
    <w:link w:val="6Char"/>
    <w:uiPriority w:val="99"/>
    <w:qFormat/>
    <w:rsid w:val="00076088"/>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7">
    <w:name w:val="heading 7"/>
    <w:basedOn w:val="a"/>
    <w:next w:val="a"/>
    <w:link w:val="7Char"/>
    <w:uiPriority w:val="99"/>
    <w:qFormat/>
    <w:rsid w:val="00076088"/>
    <w:pPr>
      <w:keepNext/>
      <w:keepLines/>
      <w:spacing w:before="240" w:after="64" w:line="320" w:lineRule="auto"/>
      <w:ind w:rightChars="-10" w:right="-24" w:firstLineChars="225" w:firstLine="464"/>
      <w:jc w:val="left"/>
      <w:outlineLvl w:val="6"/>
    </w:pPr>
    <w:rPr>
      <w:rFonts w:ascii="Arial" w:hAnsi="Arial" w:cs="Arial"/>
      <w:b/>
      <w:bCs/>
      <w:spacing w:val="-4"/>
      <w:sz w:val="24"/>
      <w:szCs w:val="24"/>
    </w:rPr>
  </w:style>
  <w:style w:type="paragraph" w:styleId="8">
    <w:name w:val="heading 8"/>
    <w:basedOn w:val="a"/>
    <w:next w:val="a"/>
    <w:link w:val="8Char"/>
    <w:uiPriority w:val="99"/>
    <w:qFormat/>
    <w:rsid w:val="00076088"/>
    <w:pPr>
      <w:keepNext/>
      <w:keepLines/>
      <w:spacing w:before="240" w:after="64" w:line="316" w:lineRule="auto"/>
      <w:outlineLvl w:val="7"/>
    </w:pPr>
    <w:rPr>
      <w:rFonts w:ascii="Cambria" w:eastAsia="宋体" w:hAnsi="Cambria"/>
      <w:sz w:val="24"/>
      <w:szCs w:val="24"/>
    </w:rPr>
  </w:style>
  <w:style w:type="paragraph" w:styleId="9">
    <w:name w:val="heading 9"/>
    <w:basedOn w:val="a"/>
    <w:next w:val="a"/>
    <w:link w:val="9Char"/>
    <w:uiPriority w:val="99"/>
    <w:qFormat/>
    <w:rsid w:val="00076088"/>
    <w:pPr>
      <w:keepNext/>
      <w:keepLines/>
      <w:spacing w:before="240" w:after="64" w:line="316"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60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6088"/>
    <w:rPr>
      <w:sz w:val="18"/>
      <w:szCs w:val="18"/>
    </w:rPr>
  </w:style>
  <w:style w:type="paragraph" w:styleId="a4">
    <w:name w:val="footer"/>
    <w:basedOn w:val="a"/>
    <w:link w:val="Char0"/>
    <w:uiPriority w:val="99"/>
    <w:unhideWhenUsed/>
    <w:rsid w:val="00076088"/>
    <w:pPr>
      <w:tabs>
        <w:tab w:val="center" w:pos="4153"/>
        <w:tab w:val="right" w:pos="8306"/>
      </w:tabs>
      <w:snapToGrid w:val="0"/>
      <w:jc w:val="left"/>
    </w:pPr>
    <w:rPr>
      <w:sz w:val="18"/>
      <w:szCs w:val="18"/>
    </w:rPr>
  </w:style>
  <w:style w:type="character" w:customStyle="1" w:styleId="Char0">
    <w:name w:val="页脚 Char"/>
    <w:basedOn w:val="a0"/>
    <w:link w:val="a4"/>
    <w:uiPriority w:val="99"/>
    <w:rsid w:val="00076088"/>
    <w:rPr>
      <w:sz w:val="18"/>
      <w:szCs w:val="18"/>
    </w:rPr>
  </w:style>
  <w:style w:type="character" w:customStyle="1" w:styleId="1Char">
    <w:name w:val="标题 1 Char"/>
    <w:basedOn w:val="a0"/>
    <w:link w:val="1"/>
    <w:uiPriority w:val="99"/>
    <w:rsid w:val="00076088"/>
    <w:rPr>
      <w:rFonts w:ascii="仿宋_GB2312" w:eastAsia="仿宋_GB2312" w:hAnsi="Calibri" w:cs="Times New Roman"/>
      <w:b/>
      <w:bCs/>
      <w:kern w:val="44"/>
      <w:sz w:val="30"/>
      <w:szCs w:val="44"/>
    </w:rPr>
  </w:style>
  <w:style w:type="character" w:customStyle="1" w:styleId="2Char">
    <w:name w:val="标题 2 Char"/>
    <w:basedOn w:val="a0"/>
    <w:link w:val="2"/>
    <w:uiPriority w:val="99"/>
    <w:rsid w:val="00076088"/>
    <w:rPr>
      <w:rFonts w:ascii="Arial" w:eastAsia="黑体" w:hAnsi="Arial" w:cs="Times New Roman"/>
      <w:b/>
      <w:bCs/>
      <w:sz w:val="32"/>
      <w:szCs w:val="32"/>
    </w:rPr>
  </w:style>
  <w:style w:type="character" w:customStyle="1" w:styleId="3Char">
    <w:name w:val="标题 3 Char"/>
    <w:basedOn w:val="a0"/>
    <w:link w:val="3"/>
    <w:uiPriority w:val="99"/>
    <w:rsid w:val="00076088"/>
    <w:rPr>
      <w:rFonts w:ascii="宋体" w:eastAsia="仿宋_GB2312" w:hAnsi="Calibri" w:cs="Times New Roman"/>
      <w:b/>
      <w:bCs/>
      <w:sz w:val="32"/>
      <w:szCs w:val="32"/>
      <w:lang/>
    </w:rPr>
  </w:style>
  <w:style w:type="character" w:customStyle="1" w:styleId="4Char">
    <w:name w:val="标题 4 Char"/>
    <w:basedOn w:val="a0"/>
    <w:link w:val="4"/>
    <w:uiPriority w:val="99"/>
    <w:rsid w:val="00076088"/>
    <w:rPr>
      <w:rFonts w:ascii="Arial" w:eastAsia="黑体" w:hAnsi="Arial" w:cs="Times New Roman"/>
      <w:b/>
      <w:bCs/>
      <w:sz w:val="28"/>
      <w:szCs w:val="28"/>
    </w:rPr>
  </w:style>
  <w:style w:type="character" w:customStyle="1" w:styleId="5Char">
    <w:name w:val="标题 5 Char"/>
    <w:basedOn w:val="a0"/>
    <w:link w:val="5"/>
    <w:uiPriority w:val="99"/>
    <w:rsid w:val="00076088"/>
    <w:rPr>
      <w:rFonts w:ascii="宋体" w:eastAsia="仿宋_GB2312" w:hAnsi="Arial" w:cs="Times New Roman"/>
      <w:bCs/>
      <w:sz w:val="28"/>
      <w:szCs w:val="32"/>
    </w:rPr>
  </w:style>
  <w:style w:type="character" w:customStyle="1" w:styleId="6Char">
    <w:name w:val="标题 6 Char"/>
    <w:basedOn w:val="a0"/>
    <w:link w:val="6"/>
    <w:uiPriority w:val="99"/>
    <w:rsid w:val="00076088"/>
    <w:rPr>
      <w:rFonts w:ascii="宋体" w:eastAsia="仿宋_GB2312" w:hAnsi="宋体" w:cs="Times New Roman"/>
      <w:kern w:val="0"/>
      <w:sz w:val="28"/>
      <w:szCs w:val="32"/>
    </w:rPr>
  </w:style>
  <w:style w:type="character" w:customStyle="1" w:styleId="7Char">
    <w:name w:val="标题 7 Char"/>
    <w:basedOn w:val="a0"/>
    <w:link w:val="7"/>
    <w:uiPriority w:val="99"/>
    <w:rsid w:val="00076088"/>
    <w:rPr>
      <w:rFonts w:ascii="Arial" w:eastAsia="仿宋_GB2312" w:hAnsi="Arial" w:cs="Arial"/>
      <w:b/>
      <w:bCs/>
      <w:spacing w:val="-4"/>
      <w:sz w:val="24"/>
      <w:szCs w:val="24"/>
    </w:rPr>
  </w:style>
  <w:style w:type="character" w:customStyle="1" w:styleId="8Char">
    <w:name w:val="标题 8 Char"/>
    <w:basedOn w:val="a0"/>
    <w:link w:val="8"/>
    <w:uiPriority w:val="99"/>
    <w:rsid w:val="00076088"/>
    <w:rPr>
      <w:rFonts w:ascii="Cambria" w:eastAsia="宋体" w:hAnsi="Cambria" w:cs="Times New Roman"/>
      <w:sz w:val="24"/>
      <w:szCs w:val="24"/>
    </w:rPr>
  </w:style>
  <w:style w:type="character" w:customStyle="1" w:styleId="9Char">
    <w:name w:val="标题 9 Char"/>
    <w:basedOn w:val="a0"/>
    <w:link w:val="9"/>
    <w:uiPriority w:val="99"/>
    <w:rsid w:val="00076088"/>
    <w:rPr>
      <w:rFonts w:ascii="Cambria" w:eastAsia="宋体" w:hAnsi="Cambria" w:cs="Times New Roman"/>
      <w:szCs w:val="21"/>
    </w:rPr>
  </w:style>
  <w:style w:type="character" w:styleId="a5">
    <w:name w:val="FollowedHyperlink"/>
    <w:uiPriority w:val="99"/>
    <w:rsid w:val="00076088"/>
    <w:rPr>
      <w:color w:val="800080"/>
      <w:u w:val="single"/>
    </w:rPr>
  </w:style>
  <w:style w:type="character" w:styleId="a6">
    <w:name w:val="Strong"/>
    <w:uiPriority w:val="99"/>
    <w:qFormat/>
    <w:rsid w:val="00076088"/>
    <w:rPr>
      <w:b/>
      <w:bCs/>
    </w:rPr>
  </w:style>
  <w:style w:type="character" w:styleId="a7">
    <w:name w:val="Hyperlink"/>
    <w:uiPriority w:val="99"/>
    <w:rsid w:val="00076088"/>
    <w:rPr>
      <w:color w:val="0000FF"/>
      <w:u w:val="single"/>
    </w:rPr>
  </w:style>
  <w:style w:type="character" w:styleId="a8">
    <w:name w:val="page number"/>
    <w:basedOn w:val="a0"/>
    <w:uiPriority w:val="99"/>
    <w:rsid w:val="00076088"/>
  </w:style>
  <w:style w:type="character" w:styleId="a9">
    <w:name w:val="annotation reference"/>
    <w:uiPriority w:val="99"/>
    <w:rsid w:val="00076088"/>
    <w:rPr>
      <w:sz w:val="21"/>
      <w:szCs w:val="21"/>
    </w:rPr>
  </w:style>
  <w:style w:type="character" w:styleId="aa">
    <w:name w:val="Emphasis"/>
    <w:uiPriority w:val="99"/>
    <w:qFormat/>
    <w:rsid w:val="00076088"/>
    <w:rPr>
      <w:b w:val="0"/>
      <w:bCs w:val="0"/>
      <w:i w:val="0"/>
      <w:iCs w:val="0"/>
      <w:color w:val="CC0033"/>
    </w:rPr>
  </w:style>
  <w:style w:type="character" w:customStyle="1" w:styleId="Char1">
    <w:name w:val="批注文字 Char"/>
    <w:link w:val="ab"/>
    <w:uiPriority w:val="99"/>
    <w:rsid w:val="00076088"/>
    <w:rPr>
      <w:rFonts w:ascii="仿宋_GB2312" w:eastAsia="仿宋_GB2312"/>
      <w:sz w:val="32"/>
      <w:szCs w:val="32"/>
    </w:rPr>
  </w:style>
  <w:style w:type="character" w:customStyle="1" w:styleId="Char2">
    <w:name w:val="副标题 Char"/>
    <w:basedOn w:val="a0"/>
    <w:link w:val="ac"/>
    <w:uiPriority w:val="99"/>
    <w:rsid w:val="00076088"/>
    <w:rPr>
      <w:rFonts w:ascii="Cambria" w:hAnsi="Cambria"/>
      <w:b/>
      <w:bCs/>
      <w:kern w:val="28"/>
      <w:sz w:val="32"/>
      <w:szCs w:val="32"/>
    </w:rPr>
  </w:style>
  <w:style w:type="character" w:customStyle="1" w:styleId="Char3">
    <w:name w:val="日期 Char"/>
    <w:link w:val="ad"/>
    <w:uiPriority w:val="99"/>
    <w:locked/>
    <w:rsid w:val="00076088"/>
    <w:rPr>
      <w:rFonts w:ascii="仿宋_GB2312" w:eastAsia="仿宋_GB2312"/>
      <w:b/>
      <w:sz w:val="28"/>
      <w:szCs w:val="32"/>
    </w:rPr>
  </w:style>
  <w:style w:type="character" w:customStyle="1" w:styleId="Char4">
    <w:name w:val="批注框文本 Char"/>
    <w:basedOn w:val="a0"/>
    <w:link w:val="ae"/>
    <w:uiPriority w:val="99"/>
    <w:rsid w:val="00076088"/>
    <w:rPr>
      <w:rFonts w:ascii="仿宋_GB2312" w:eastAsia="仿宋_GB2312"/>
      <w:sz w:val="18"/>
      <w:szCs w:val="18"/>
    </w:rPr>
  </w:style>
  <w:style w:type="character" w:customStyle="1" w:styleId="Char5">
    <w:name w:val="批注主题 Char"/>
    <w:link w:val="af"/>
    <w:uiPriority w:val="99"/>
    <w:rsid w:val="00076088"/>
    <w:rPr>
      <w:rFonts w:ascii="仿宋_GB2312" w:eastAsia="仿宋_GB2312"/>
      <w:b/>
      <w:bCs/>
      <w:sz w:val="32"/>
      <w:szCs w:val="32"/>
    </w:rPr>
  </w:style>
  <w:style w:type="character" w:customStyle="1" w:styleId="Char6">
    <w:name w:val="明显引用 Char"/>
    <w:link w:val="10"/>
    <w:uiPriority w:val="99"/>
    <w:locked/>
    <w:rsid w:val="00076088"/>
    <w:rPr>
      <w:b/>
      <w:i/>
      <w:color w:val="4F81BD"/>
    </w:rPr>
  </w:style>
  <w:style w:type="character" w:customStyle="1" w:styleId="4CharChar">
    <w:name w:val="标题4 Char Char"/>
    <w:link w:val="40"/>
    <w:uiPriority w:val="99"/>
    <w:locked/>
    <w:rsid w:val="00076088"/>
    <w:rPr>
      <w:rFonts w:ascii="Arial" w:hAnsi="Arial"/>
      <w:b/>
      <w:sz w:val="32"/>
    </w:rPr>
  </w:style>
  <w:style w:type="character" w:customStyle="1" w:styleId="textcontents">
    <w:name w:val="textcontents"/>
    <w:uiPriority w:val="99"/>
    <w:rsid w:val="00076088"/>
  </w:style>
  <w:style w:type="character" w:customStyle="1" w:styleId="11">
    <w:name w:val="不明显参考1"/>
    <w:uiPriority w:val="99"/>
    <w:rsid w:val="00076088"/>
    <w:rPr>
      <w:smallCaps/>
      <w:color w:val="C0504D"/>
      <w:u w:val="single"/>
    </w:rPr>
  </w:style>
  <w:style w:type="character" w:customStyle="1" w:styleId="CharChar">
    <w:name w:val="批注文字 Char Char"/>
    <w:uiPriority w:val="99"/>
    <w:rsid w:val="00076088"/>
    <w:rPr>
      <w:rFonts w:ascii="宋体" w:eastAsia="宋体" w:hAnsi="Times New Roman" w:hint="eastAsia"/>
      <w:sz w:val="20"/>
    </w:rPr>
  </w:style>
  <w:style w:type="character" w:customStyle="1" w:styleId="12">
    <w:name w:val="明显参考1"/>
    <w:uiPriority w:val="99"/>
    <w:rsid w:val="00076088"/>
    <w:rPr>
      <w:b/>
      <w:smallCaps/>
      <w:color w:val="C0504D"/>
      <w:spacing w:val="5"/>
      <w:u w:val="single"/>
    </w:rPr>
  </w:style>
  <w:style w:type="character" w:customStyle="1" w:styleId="Char10">
    <w:name w:val="日期 Char1"/>
    <w:uiPriority w:val="99"/>
    <w:rsid w:val="00076088"/>
    <w:rPr>
      <w:kern w:val="2"/>
      <w:sz w:val="22"/>
    </w:rPr>
  </w:style>
  <w:style w:type="character" w:customStyle="1" w:styleId="Char11">
    <w:name w:val="副标题 Char1"/>
    <w:basedOn w:val="a0"/>
    <w:uiPriority w:val="99"/>
    <w:locked/>
    <w:rsid w:val="00076088"/>
    <w:rPr>
      <w:rFonts w:ascii="Cambria" w:eastAsia="宋体" w:hAnsi="Cambria" w:cs="黑体" w:hint="default"/>
      <w:b/>
      <w:bCs/>
      <w:kern w:val="28"/>
      <w:sz w:val="32"/>
      <w:szCs w:val="32"/>
    </w:rPr>
  </w:style>
  <w:style w:type="character" w:customStyle="1" w:styleId="Char7">
    <w:name w:val="纯文本 Char"/>
    <w:link w:val="af0"/>
    <w:rsid w:val="00076088"/>
    <w:rPr>
      <w:rFonts w:ascii="宋体" w:eastAsia="仿宋_GB2312" w:hAnsi="Courier New"/>
      <w:sz w:val="32"/>
      <w:szCs w:val="32"/>
    </w:rPr>
  </w:style>
  <w:style w:type="character" w:customStyle="1" w:styleId="Char8">
    <w:name w:val="正文文本 Char"/>
    <w:basedOn w:val="a0"/>
    <w:uiPriority w:val="99"/>
    <w:rsid w:val="00076088"/>
    <w:rPr>
      <w:rFonts w:ascii="宋体" w:eastAsia="仿宋_GB2312" w:hAnsi="Arial"/>
      <w:kern w:val="2"/>
      <w:sz w:val="28"/>
      <w:szCs w:val="32"/>
    </w:rPr>
  </w:style>
  <w:style w:type="character" w:customStyle="1" w:styleId="Char9">
    <w:name w:val="文档结构图 Char"/>
    <w:basedOn w:val="a0"/>
    <w:link w:val="af1"/>
    <w:uiPriority w:val="99"/>
    <w:rsid w:val="00076088"/>
    <w:rPr>
      <w:rFonts w:ascii="仿宋_GB2312" w:eastAsia="仿宋_GB2312"/>
      <w:sz w:val="32"/>
      <w:szCs w:val="32"/>
      <w:shd w:val="clear" w:color="auto" w:fill="000080"/>
    </w:rPr>
  </w:style>
  <w:style w:type="character" w:customStyle="1" w:styleId="Chara">
    <w:name w:val="标题 Char"/>
    <w:basedOn w:val="a0"/>
    <w:link w:val="af2"/>
    <w:uiPriority w:val="99"/>
    <w:rsid w:val="00076088"/>
    <w:rPr>
      <w:rFonts w:ascii="Cambria" w:hAnsi="Cambria"/>
      <w:b/>
      <w:bCs/>
      <w:sz w:val="32"/>
      <w:szCs w:val="32"/>
    </w:rPr>
  </w:style>
  <w:style w:type="character" w:customStyle="1" w:styleId="5CharChar">
    <w:name w:val="标题5 Char Char"/>
    <w:link w:val="50"/>
    <w:uiPriority w:val="99"/>
    <w:locked/>
    <w:rsid w:val="00076088"/>
    <w:rPr>
      <w:rFonts w:ascii="Arial" w:hAnsi="Arial"/>
      <w:b/>
      <w:sz w:val="32"/>
    </w:rPr>
  </w:style>
  <w:style w:type="character" w:customStyle="1" w:styleId="Charb">
    <w:name w:val="引用 Char"/>
    <w:link w:val="13"/>
    <w:uiPriority w:val="99"/>
    <w:locked/>
    <w:rsid w:val="00076088"/>
    <w:rPr>
      <w:i/>
      <w:color w:val="000000"/>
    </w:rPr>
  </w:style>
  <w:style w:type="character" w:customStyle="1" w:styleId="Char12">
    <w:name w:val="批注主题 Char1"/>
    <w:uiPriority w:val="99"/>
    <w:rsid w:val="00076088"/>
    <w:rPr>
      <w:b/>
      <w:kern w:val="2"/>
      <w:sz w:val="22"/>
    </w:rPr>
  </w:style>
  <w:style w:type="character" w:customStyle="1" w:styleId="14">
    <w:name w:val="不明显强调1"/>
    <w:uiPriority w:val="99"/>
    <w:rsid w:val="00076088"/>
    <w:rPr>
      <w:i/>
      <w:color w:val="808080"/>
    </w:rPr>
  </w:style>
  <w:style w:type="character" w:customStyle="1" w:styleId="15">
    <w:name w:val="书籍标题1"/>
    <w:uiPriority w:val="99"/>
    <w:rsid w:val="00076088"/>
    <w:rPr>
      <w:b/>
      <w:smallCaps/>
      <w:spacing w:val="5"/>
    </w:rPr>
  </w:style>
  <w:style w:type="character" w:customStyle="1" w:styleId="16">
    <w:name w:val="明显强调1"/>
    <w:uiPriority w:val="99"/>
    <w:rsid w:val="00076088"/>
    <w:rPr>
      <w:b/>
      <w:i/>
      <w:color w:val="4F81BD"/>
    </w:rPr>
  </w:style>
  <w:style w:type="character" w:customStyle="1" w:styleId="Char13">
    <w:name w:val="正文文本 Char1"/>
    <w:uiPriority w:val="99"/>
    <w:rsid w:val="00076088"/>
    <w:rPr>
      <w:kern w:val="2"/>
      <w:sz w:val="22"/>
    </w:rPr>
  </w:style>
  <w:style w:type="character" w:customStyle="1" w:styleId="Char14">
    <w:name w:val="文档结构图 Char1"/>
    <w:uiPriority w:val="99"/>
    <w:rsid w:val="00076088"/>
    <w:rPr>
      <w:rFonts w:ascii="宋体" w:eastAsia="宋体" w:hAnsi="宋体" w:hint="eastAsia"/>
      <w:kern w:val="2"/>
      <w:sz w:val="18"/>
    </w:rPr>
  </w:style>
  <w:style w:type="character" w:customStyle="1" w:styleId="Char15">
    <w:name w:val="批注框文本 Char1"/>
    <w:uiPriority w:val="99"/>
    <w:rsid w:val="00076088"/>
    <w:rPr>
      <w:kern w:val="2"/>
      <w:sz w:val="18"/>
    </w:rPr>
  </w:style>
  <w:style w:type="character" w:customStyle="1" w:styleId="Char16">
    <w:name w:val="引用 Char1"/>
    <w:basedOn w:val="a0"/>
    <w:uiPriority w:val="99"/>
    <w:locked/>
    <w:rsid w:val="00076088"/>
    <w:rPr>
      <w:rFonts w:ascii="Calibri" w:eastAsia="宋体" w:hAnsi="Calibri" w:cs="Times New Roman" w:hint="default"/>
      <w:i/>
      <w:iCs/>
      <w:color w:val="000000"/>
    </w:rPr>
  </w:style>
  <w:style w:type="paragraph" w:styleId="30">
    <w:name w:val="index 3"/>
    <w:basedOn w:val="a"/>
    <w:next w:val="a"/>
    <w:semiHidden/>
    <w:rsid w:val="00076088"/>
    <w:pPr>
      <w:ind w:leftChars="400" w:left="400"/>
    </w:pPr>
  </w:style>
  <w:style w:type="paragraph" w:styleId="af0">
    <w:name w:val="Plain Text"/>
    <w:basedOn w:val="a"/>
    <w:link w:val="Char7"/>
    <w:rsid w:val="00076088"/>
    <w:rPr>
      <w:rFonts w:ascii="宋体" w:hAnsi="Courier New" w:cstheme="minorBidi"/>
    </w:rPr>
  </w:style>
  <w:style w:type="character" w:customStyle="1" w:styleId="Char17">
    <w:name w:val="纯文本 Char1"/>
    <w:basedOn w:val="a0"/>
    <w:link w:val="af0"/>
    <w:uiPriority w:val="99"/>
    <w:semiHidden/>
    <w:rsid w:val="00076088"/>
    <w:rPr>
      <w:rFonts w:ascii="宋体" w:eastAsia="宋体" w:hAnsi="Courier New" w:cs="Courier New"/>
      <w:szCs w:val="21"/>
    </w:rPr>
  </w:style>
  <w:style w:type="paragraph" w:styleId="60">
    <w:name w:val="index 6"/>
    <w:basedOn w:val="a"/>
    <w:next w:val="a"/>
    <w:semiHidden/>
    <w:rsid w:val="00076088"/>
    <w:pPr>
      <w:ind w:leftChars="1000" w:left="1000"/>
    </w:pPr>
  </w:style>
  <w:style w:type="paragraph" w:styleId="af3">
    <w:name w:val="Normal Indent"/>
    <w:basedOn w:val="a"/>
    <w:uiPriority w:val="99"/>
    <w:unhideWhenUsed/>
    <w:rsid w:val="00076088"/>
    <w:pPr>
      <w:adjustRightInd w:val="0"/>
      <w:spacing w:line="360" w:lineRule="atLeast"/>
      <w:ind w:firstLine="482"/>
    </w:pPr>
    <w:rPr>
      <w:rFonts w:ascii="Times New Roman" w:eastAsia="宋体"/>
      <w:kern w:val="0"/>
      <w:sz w:val="24"/>
      <w:szCs w:val="20"/>
    </w:rPr>
  </w:style>
  <w:style w:type="paragraph" w:styleId="80">
    <w:name w:val="toc 8"/>
    <w:basedOn w:val="a"/>
    <w:next w:val="a"/>
    <w:uiPriority w:val="99"/>
    <w:rsid w:val="00076088"/>
    <w:pPr>
      <w:ind w:left="1470"/>
      <w:jc w:val="left"/>
    </w:pPr>
    <w:rPr>
      <w:szCs w:val="21"/>
    </w:rPr>
  </w:style>
  <w:style w:type="paragraph" w:styleId="af4">
    <w:name w:val="Body Text"/>
    <w:basedOn w:val="a"/>
    <w:link w:val="Char20"/>
    <w:uiPriority w:val="99"/>
    <w:unhideWhenUsed/>
    <w:rsid w:val="00076088"/>
    <w:pPr>
      <w:spacing w:after="120"/>
    </w:pPr>
  </w:style>
  <w:style w:type="character" w:customStyle="1" w:styleId="Char20">
    <w:name w:val="正文文本 Char2"/>
    <w:basedOn w:val="a0"/>
    <w:link w:val="af4"/>
    <w:uiPriority w:val="99"/>
    <w:semiHidden/>
    <w:rsid w:val="00076088"/>
    <w:rPr>
      <w:rFonts w:ascii="仿宋_GB2312" w:eastAsia="仿宋_GB2312" w:hAnsi="Calibri" w:cs="Times New Roman"/>
      <w:sz w:val="32"/>
      <w:szCs w:val="32"/>
    </w:rPr>
  </w:style>
  <w:style w:type="paragraph" w:styleId="af5">
    <w:name w:val="Body Text First Indent"/>
    <w:basedOn w:val="a"/>
    <w:link w:val="Charc"/>
    <w:rsid w:val="00076088"/>
    <w:pPr>
      <w:autoSpaceDE w:val="0"/>
      <w:autoSpaceDN w:val="0"/>
      <w:adjustRightInd w:val="0"/>
      <w:spacing w:line="360" w:lineRule="auto"/>
      <w:ind w:rightChars="-10" w:right="-24" w:firstLineChars="225" w:firstLine="425"/>
    </w:pPr>
    <w:rPr>
      <w:rFonts w:ascii="Arial" w:hAnsi="Arial" w:cs="Arial"/>
      <w:kern w:val="0"/>
      <w:sz w:val="24"/>
    </w:rPr>
  </w:style>
  <w:style w:type="character" w:customStyle="1" w:styleId="Charc">
    <w:name w:val="正文首行缩进 Char"/>
    <w:basedOn w:val="Char20"/>
    <w:link w:val="af5"/>
    <w:rsid w:val="00076088"/>
    <w:rPr>
      <w:rFonts w:ascii="Arial" w:hAnsi="Arial" w:cs="Arial"/>
      <w:kern w:val="0"/>
      <w:sz w:val="24"/>
    </w:rPr>
  </w:style>
  <w:style w:type="paragraph" w:styleId="31">
    <w:name w:val="toc 3"/>
    <w:basedOn w:val="a"/>
    <w:next w:val="a"/>
    <w:uiPriority w:val="99"/>
    <w:rsid w:val="00076088"/>
    <w:pPr>
      <w:ind w:left="420"/>
      <w:jc w:val="left"/>
    </w:pPr>
    <w:rPr>
      <w:i/>
      <w:iCs/>
      <w:szCs w:val="24"/>
    </w:rPr>
  </w:style>
  <w:style w:type="paragraph" w:styleId="ab">
    <w:name w:val="annotation text"/>
    <w:basedOn w:val="a"/>
    <w:link w:val="Char1"/>
    <w:uiPriority w:val="99"/>
    <w:rsid w:val="00076088"/>
    <w:pPr>
      <w:jc w:val="left"/>
    </w:pPr>
    <w:rPr>
      <w:rFonts w:hAnsiTheme="minorHAnsi" w:cstheme="minorBidi"/>
    </w:rPr>
  </w:style>
  <w:style w:type="character" w:customStyle="1" w:styleId="Char18">
    <w:name w:val="批注文字 Char1"/>
    <w:basedOn w:val="a0"/>
    <w:link w:val="ab"/>
    <w:uiPriority w:val="99"/>
    <w:semiHidden/>
    <w:rsid w:val="00076088"/>
    <w:rPr>
      <w:rFonts w:ascii="仿宋_GB2312" w:eastAsia="仿宋_GB2312" w:hAnsi="Calibri" w:cs="Times New Roman"/>
      <w:sz w:val="32"/>
      <w:szCs w:val="32"/>
    </w:rPr>
  </w:style>
  <w:style w:type="paragraph" w:styleId="51">
    <w:name w:val="index 5"/>
    <w:basedOn w:val="a"/>
    <w:next w:val="a"/>
    <w:semiHidden/>
    <w:rsid w:val="00076088"/>
    <w:pPr>
      <w:ind w:leftChars="800" w:left="800"/>
    </w:pPr>
  </w:style>
  <w:style w:type="paragraph" w:styleId="20">
    <w:name w:val="Body Text Indent 2"/>
    <w:basedOn w:val="a"/>
    <w:link w:val="2Char0"/>
    <w:rsid w:val="00076088"/>
    <w:pPr>
      <w:ind w:left="630" w:firstLine="645"/>
    </w:pPr>
    <w:rPr>
      <w:rFonts w:ascii="Arial" w:hAnsi="Arial"/>
    </w:rPr>
  </w:style>
  <w:style w:type="character" w:customStyle="1" w:styleId="2Char0">
    <w:name w:val="正文文本缩进 2 Char"/>
    <w:basedOn w:val="a0"/>
    <w:link w:val="20"/>
    <w:rsid w:val="00076088"/>
    <w:rPr>
      <w:rFonts w:ascii="Arial" w:eastAsia="仿宋_GB2312" w:hAnsi="Arial" w:cs="Times New Roman"/>
      <w:sz w:val="32"/>
      <w:szCs w:val="32"/>
    </w:rPr>
  </w:style>
  <w:style w:type="paragraph" w:styleId="70">
    <w:name w:val="toc 7"/>
    <w:basedOn w:val="a"/>
    <w:next w:val="a"/>
    <w:uiPriority w:val="99"/>
    <w:rsid w:val="00076088"/>
    <w:pPr>
      <w:ind w:left="1260"/>
      <w:jc w:val="left"/>
    </w:pPr>
    <w:rPr>
      <w:szCs w:val="21"/>
    </w:rPr>
  </w:style>
  <w:style w:type="paragraph" w:styleId="52">
    <w:name w:val="toc 5"/>
    <w:basedOn w:val="a"/>
    <w:next w:val="a"/>
    <w:uiPriority w:val="99"/>
    <w:rsid w:val="00076088"/>
    <w:pPr>
      <w:ind w:left="840"/>
      <w:jc w:val="left"/>
    </w:pPr>
    <w:rPr>
      <w:szCs w:val="21"/>
    </w:rPr>
  </w:style>
  <w:style w:type="paragraph" w:styleId="af6">
    <w:name w:val="Body Text Indent"/>
    <w:basedOn w:val="a"/>
    <w:link w:val="Chard"/>
    <w:rsid w:val="00076088"/>
    <w:pPr>
      <w:ind w:firstLine="645"/>
    </w:pPr>
    <w:rPr>
      <w:rFonts w:ascii="楷体_GB2312" w:eastAsia="楷体_GB2312"/>
    </w:rPr>
  </w:style>
  <w:style w:type="character" w:customStyle="1" w:styleId="Chard">
    <w:name w:val="正文文本缩进 Char"/>
    <w:basedOn w:val="a0"/>
    <w:link w:val="af6"/>
    <w:rsid w:val="00076088"/>
    <w:rPr>
      <w:rFonts w:ascii="楷体_GB2312" w:eastAsia="楷体_GB2312" w:hAnsi="Calibri" w:cs="Times New Roman"/>
      <w:sz w:val="32"/>
      <w:szCs w:val="32"/>
    </w:rPr>
  </w:style>
  <w:style w:type="paragraph" w:styleId="32">
    <w:name w:val="Body Text 3"/>
    <w:basedOn w:val="a"/>
    <w:link w:val="3Char0"/>
    <w:rsid w:val="00076088"/>
    <w:rPr>
      <w:rFonts w:ascii="黑体" w:eastAsia="黑体" w:hAnsi="Arial"/>
      <w:b/>
      <w:sz w:val="28"/>
    </w:rPr>
  </w:style>
  <w:style w:type="character" w:customStyle="1" w:styleId="3Char0">
    <w:name w:val="正文文本 3 Char"/>
    <w:basedOn w:val="a0"/>
    <w:link w:val="32"/>
    <w:rsid w:val="00076088"/>
    <w:rPr>
      <w:rFonts w:ascii="黑体" w:eastAsia="黑体" w:hAnsi="Arial" w:cs="Times New Roman"/>
      <w:b/>
      <w:sz w:val="28"/>
      <w:szCs w:val="32"/>
    </w:rPr>
  </w:style>
  <w:style w:type="paragraph" w:styleId="af7">
    <w:name w:val="toa heading"/>
    <w:basedOn w:val="a"/>
    <w:next w:val="a"/>
    <w:semiHidden/>
    <w:rsid w:val="00076088"/>
    <w:pPr>
      <w:spacing w:before="120"/>
    </w:pPr>
    <w:rPr>
      <w:rFonts w:ascii="Arial" w:hAnsi="Arial"/>
      <w:b/>
      <w:bCs/>
      <w:szCs w:val="24"/>
    </w:rPr>
  </w:style>
  <w:style w:type="paragraph" w:styleId="af8">
    <w:name w:val="caption"/>
    <w:basedOn w:val="a"/>
    <w:next w:val="a"/>
    <w:uiPriority w:val="99"/>
    <w:qFormat/>
    <w:rsid w:val="00076088"/>
    <w:rPr>
      <w:rFonts w:ascii="Cambria" w:eastAsia="黑体" w:hAnsi="Cambria"/>
      <w:sz w:val="20"/>
      <w:szCs w:val="20"/>
    </w:rPr>
  </w:style>
  <w:style w:type="paragraph" w:styleId="ae">
    <w:name w:val="Balloon Text"/>
    <w:basedOn w:val="a"/>
    <w:link w:val="Char4"/>
    <w:uiPriority w:val="99"/>
    <w:rsid w:val="00076088"/>
    <w:rPr>
      <w:rFonts w:hAnsiTheme="minorHAnsi" w:cstheme="minorBidi"/>
      <w:sz w:val="18"/>
      <w:szCs w:val="18"/>
    </w:rPr>
  </w:style>
  <w:style w:type="character" w:customStyle="1" w:styleId="Char21">
    <w:name w:val="批注框文本 Char2"/>
    <w:basedOn w:val="a0"/>
    <w:link w:val="ae"/>
    <w:uiPriority w:val="99"/>
    <w:semiHidden/>
    <w:rsid w:val="00076088"/>
    <w:rPr>
      <w:rFonts w:ascii="仿宋_GB2312" w:eastAsia="仿宋_GB2312" w:hAnsi="Calibri" w:cs="Times New Roman"/>
      <w:sz w:val="18"/>
      <w:szCs w:val="18"/>
    </w:rPr>
  </w:style>
  <w:style w:type="paragraph" w:styleId="81">
    <w:name w:val="index 8"/>
    <w:basedOn w:val="a"/>
    <w:next w:val="a"/>
    <w:semiHidden/>
    <w:rsid w:val="00076088"/>
    <w:pPr>
      <w:ind w:leftChars="1400" w:left="1400"/>
    </w:pPr>
  </w:style>
  <w:style w:type="paragraph" w:styleId="ad">
    <w:name w:val="Date"/>
    <w:basedOn w:val="a"/>
    <w:next w:val="a"/>
    <w:link w:val="Char3"/>
    <w:uiPriority w:val="99"/>
    <w:rsid w:val="00076088"/>
    <w:rPr>
      <w:rFonts w:hAnsiTheme="minorHAnsi" w:cstheme="minorBidi"/>
      <w:b/>
      <w:sz w:val="28"/>
    </w:rPr>
  </w:style>
  <w:style w:type="character" w:customStyle="1" w:styleId="Char22">
    <w:name w:val="日期 Char2"/>
    <w:basedOn w:val="a0"/>
    <w:link w:val="ad"/>
    <w:uiPriority w:val="99"/>
    <w:semiHidden/>
    <w:rsid w:val="00076088"/>
    <w:rPr>
      <w:rFonts w:ascii="仿宋_GB2312" w:eastAsia="仿宋_GB2312" w:hAnsi="Calibri" w:cs="Times New Roman"/>
      <w:sz w:val="32"/>
      <w:szCs w:val="32"/>
    </w:rPr>
  </w:style>
  <w:style w:type="paragraph" w:styleId="af">
    <w:name w:val="annotation subject"/>
    <w:basedOn w:val="ab"/>
    <w:next w:val="ab"/>
    <w:link w:val="Char5"/>
    <w:uiPriority w:val="99"/>
    <w:rsid w:val="00076088"/>
    <w:rPr>
      <w:b/>
      <w:bCs/>
    </w:rPr>
  </w:style>
  <w:style w:type="character" w:customStyle="1" w:styleId="Char23">
    <w:name w:val="批注主题 Char2"/>
    <w:basedOn w:val="Char18"/>
    <w:link w:val="af"/>
    <w:uiPriority w:val="99"/>
    <w:semiHidden/>
    <w:rsid w:val="00076088"/>
    <w:rPr>
      <w:b/>
      <w:bCs/>
    </w:rPr>
  </w:style>
  <w:style w:type="paragraph" w:styleId="41">
    <w:name w:val="index 4"/>
    <w:basedOn w:val="a"/>
    <w:next w:val="a"/>
    <w:uiPriority w:val="99"/>
    <w:rsid w:val="00076088"/>
    <w:pPr>
      <w:ind w:leftChars="600" w:left="600"/>
    </w:pPr>
  </w:style>
  <w:style w:type="paragraph" w:styleId="af1">
    <w:name w:val="Document Map"/>
    <w:basedOn w:val="a"/>
    <w:link w:val="Char9"/>
    <w:uiPriority w:val="99"/>
    <w:rsid w:val="00076088"/>
    <w:pPr>
      <w:shd w:val="clear" w:color="auto" w:fill="000080"/>
    </w:pPr>
    <w:rPr>
      <w:rFonts w:hAnsiTheme="minorHAnsi" w:cstheme="minorBidi"/>
    </w:rPr>
  </w:style>
  <w:style w:type="character" w:customStyle="1" w:styleId="Char24">
    <w:name w:val="文档结构图 Char2"/>
    <w:basedOn w:val="a0"/>
    <w:link w:val="af1"/>
    <w:uiPriority w:val="99"/>
    <w:semiHidden/>
    <w:rsid w:val="00076088"/>
    <w:rPr>
      <w:rFonts w:ascii="宋体" w:eastAsia="宋体" w:hAnsi="Calibri" w:cs="Times New Roman"/>
      <w:sz w:val="18"/>
      <w:szCs w:val="18"/>
    </w:rPr>
  </w:style>
  <w:style w:type="paragraph" w:styleId="af9">
    <w:name w:val="table of authorities"/>
    <w:basedOn w:val="a"/>
    <w:next w:val="a"/>
    <w:semiHidden/>
    <w:rsid w:val="00076088"/>
    <w:pPr>
      <w:ind w:leftChars="200" w:left="420"/>
    </w:pPr>
  </w:style>
  <w:style w:type="paragraph" w:styleId="21">
    <w:name w:val="toc 2"/>
    <w:basedOn w:val="a"/>
    <w:next w:val="a"/>
    <w:uiPriority w:val="99"/>
    <w:rsid w:val="00076088"/>
    <w:pPr>
      <w:ind w:left="210"/>
      <w:jc w:val="left"/>
    </w:pPr>
    <w:rPr>
      <w:smallCaps/>
      <w:sz w:val="28"/>
      <w:szCs w:val="24"/>
    </w:rPr>
  </w:style>
  <w:style w:type="paragraph" w:styleId="33">
    <w:name w:val="Body Text Indent 3"/>
    <w:basedOn w:val="a"/>
    <w:link w:val="3Char1"/>
    <w:rsid w:val="00076088"/>
    <w:pPr>
      <w:ind w:firstLine="645"/>
    </w:pPr>
    <w:rPr>
      <w:rFonts w:hAnsi="Arial"/>
      <w:color w:val="000000"/>
      <w:sz w:val="30"/>
    </w:rPr>
  </w:style>
  <w:style w:type="character" w:customStyle="1" w:styleId="3Char1">
    <w:name w:val="正文文本缩进 3 Char"/>
    <w:basedOn w:val="a0"/>
    <w:link w:val="33"/>
    <w:rsid w:val="00076088"/>
    <w:rPr>
      <w:rFonts w:ascii="仿宋_GB2312" w:eastAsia="仿宋_GB2312" w:hAnsi="Arial" w:cs="Times New Roman"/>
      <w:color w:val="000000"/>
      <w:sz w:val="30"/>
      <w:szCs w:val="32"/>
    </w:rPr>
  </w:style>
  <w:style w:type="paragraph" w:styleId="42">
    <w:name w:val="toc 4"/>
    <w:basedOn w:val="a"/>
    <w:next w:val="a"/>
    <w:uiPriority w:val="99"/>
    <w:rsid w:val="00076088"/>
    <w:pPr>
      <w:ind w:left="630"/>
      <w:jc w:val="left"/>
    </w:pPr>
    <w:rPr>
      <w:szCs w:val="21"/>
    </w:rPr>
  </w:style>
  <w:style w:type="paragraph" w:styleId="22">
    <w:name w:val="index 2"/>
    <w:basedOn w:val="a"/>
    <w:next w:val="a"/>
    <w:semiHidden/>
    <w:rsid w:val="00076088"/>
    <w:pPr>
      <w:ind w:leftChars="200" w:left="200"/>
    </w:pPr>
  </w:style>
  <w:style w:type="paragraph" w:styleId="23">
    <w:name w:val="Body Text 2"/>
    <w:basedOn w:val="a"/>
    <w:link w:val="2Char1"/>
    <w:rsid w:val="00076088"/>
    <w:rPr>
      <w:b/>
      <w:sz w:val="24"/>
    </w:rPr>
  </w:style>
  <w:style w:type="character" w:customStyle="1" w:styleId="2Char1">
    <w:name w:val="正文文本 2 Char"/>
    <w:basedOn w:val="a0"/>
    <w:link w:val="23"/>
    <w:rsid w:val="00076088"/>
    <w:rPr>
      <w:rFonts w:ascii="仿宋_GB2312" w:eastAsia="仿宋_GB2312" w:hAnsi="Calibri" w:cs="Times New Roman"/>
      <w:b/>
      <w:sz w:val="24"/>
      <w:szCs w:val="32"/>
    </w:rPr>
  </w:style>
  <w:style w:type="paragraph" w:styleId="90">
    <w:name w:val="index 9"/>
    <w:basedOn w:val="a"/>
    <w:next w:val="a"/>
    <w:semiHidden/>
    <w:rsid w:val="00076088"/>
    <w:pPr>
      <w:ind w:leftChars="1600" w:left="1600"/>
    </w:pPr>
  </w:style>
  <w:style w:type="paragraph" w:styleId="61">
    <w:name w:val="toc 6"/>
    <w:basedOn w:val="a"/>
    <w:next w:val="a"/>
    <w:uiPriority w:val="99"/>
    <w:rsid w:val="00076088"/>
    <w:pPr>
      <w:ind w:left="1050"/>
      <w:jc w:val="left"/>
    </w:pPr>
    <w:rPr>
      <w:szCs w:val="21"/>
    </w:rPr>
  </w:style>
  <w:style w:type="paragraph" w:styleId="ac">
    <w:name w:val="Subtitle"/>
    <w:basedOn w:val="a"/>
    <w:next w:val="a"/>
    <w:link w:val="Char2"/>
    <w:uiPriority w:val="99"/>
    <w:qFormat/>
    <w:rsid w:val="00076088"/>
    <w:pPr>
      <w:spacing w:before="240" w:after="60" w:line="312" w:lineRule="auto"/>
      <w:jc w:val="center"/>
      <w:outlineLvl w:val="1"/>
    </w:pPr>
    <w:rPr>
      <w:rFonts w:ascii="Cambria" w:eastAsiaTheme="minorEastAsia" w:hAnsi="Cambria" w:cstheme="minorBidi"/>
      <w:b/>
      <w:bCs/>
      <w:kern w:val="28"/>
    </w:rPr>
  </w:style>
  <w:style w:type="character" w:customStyle="1" w:styleId="Char25">
    <w:name w:val="副标题 Char2"/>
    <w:basedOn w:val="a0"/>
    <w:link w:val="ac"/>
    <w:uiPriority w:val="11"/>
    <w:rsid w:val="00076088"/>
    <w:rPr>
      <w:rFonts w:asciiTheme="majorHAnsi" w:eastAsia="宋体" w:hAnsiTheme="majorHAnsi" w:cstheme="majorBidi"/>
      <w:b/>
      <w:bCs/>
      <w:kern w:val="28"/>
      <w:sz w:val="32"/>
      <w:szCs w:val="32"/>
    </w:rPr>
  </w:style>
  <w:style w:type="paragraph" w:styleId="17">
    <w:name w:val="toc 1"/>
    <w:basedOn w:val="a"/>
    <w:next w:val="a"/>
    <w:uiPriority w:val="99"/>
    <w:rsid w:val="00076088"/>
    <w:pPr>
      <w:spacing w:before="120" w:after="120"/>
      <w:jc w:val="left"/>
    </w:pPr>
    <w:rPr>
      <w:caps/>
      <w:szCs w:val="24"/>
    </w:rPr>
  </w:style>
  <w:style w:type="paragraph" w:styleId="91">
    <w:name w:val="toc 9"/>
    <w:basedOn w:val="a"/>
    <w:next w:val="a"/>
    <w:uiPriority w:val="99"/>
    <w:rsid w:val="00076088"/>
    <w:pPr>
      <w:ind w:left="1680"/>
      <w:jc w:val="left"/>
    </w:pPr>
    <w:rPr>
      <w:szCs w:val="21"/>
    </w:rPr>
  </w:style>
  <w:style w:type="paragraph" w:styleId="71">
    <w:name w:val="index 7"/>
    <w:basedOn w:val="a"/>
    <w:next w:val="a"/>
    <w:semiHidden/>
    <w:rsid w:val="00076088"/>
    <w:pPr>
      <w:ind w:leftChars="1200" w:left="1200"/>
    </w:pPr>
  </w:style>
  <w:style w:type="paragraph" w:styleId="18">
    <w:name w:val="index 1"/>
    <w:basedOn w:val="a"/>
    <w:next w:val="a"/>
    <w:semiHidden/>
    <w:rsid w:val="00076088"/>
    <w:pPr>
      <w:jc w:val="center"/>
    </w:pPr>
    <w:rPr>
      <w:b/>
      <w:bCs/>
      <w:sz w:val="28"/>
    </w:rPr>
  </w:style>
  <w:style w:type="paragraph" w:styleId="afa">
    <w:name w:val="index heading"/>
    <w:basedOn w:val="a"/>
    <w:next w:val="18"/>
    <w:semiHidden/>
    <w:rsid w:val="00076088"/>
  </w:style>
  <w:style w:type="paragraph" w:styleId="af2">
    <w:name w:val="Title"/>
    <w:basedOn w:val="a"/>
    <w:next w:val="a"/>
    <w:link w:val="Chara"/>
    <w:uiPriority w:val="99"/>
    <w:qFormat/>
    <w:rsid w:val="00076088"/>
    <w:pPr>
      <w:spacing w:before="240" w:after="60"/>
      <w:jc w:val="center"/>
      <w:outlineLvl w:val="0"/>
    </w:pPr>
    <w:rPr>
      <w:rFonts w:ascii="Cambria" w:eastAsiaTheme="minorEastAsia" w:hAnsi="Cambria" w:cstheme="minorBidi"/>
      <w:b/>
      <w:bCs/>
    </w:rPr>
  </w:style>
  <w:style w:type="character" w:customStyle="1" w:styleId="Char19">
    <w:name w:val="标题 Char1"/>
    <w:basedOn w:val="a0"/>
    <w:link w:val="af2"/>
    <w:uiPriority w:val="10"/>
    <w:rsid w:val="00076088"/>
    <w:rPr>
      <w:rFonts w:asciiTheme="majorHAnsi" w:eastAsia="宋体" w:hAnsiTheme="majorHAnsi" w:cstheme="majorBidi"/>
      <w:b/>
      <w:bCs/>
      <w:sz w:val="32"/>
      <w:szCs w:val="32"/>
    </w:rPr>
  </w:style>
  <w:style w:type="paragraph" w:styleId="afb">
    <w:name w:val="Normal (Web)"/>
    <w:basedOn w:val="a"/>
    <w:uiPriority w:val="99"/>
    <w:rsid w:val="00076088"/>
    <w:pPr>
      <w:widowControl/>
      <w:spacing w:before="100" w:beforeAutospacing="1" w:after="100" w:afterAutospacing="1"/>
      <w:jc w:val="left"/>
    </w:pPr>
    <w:rPr>
      <w:rFonts w:ascii="宋体" w:hAnsi="宋体"/>
      <w:kern w:val="0"/>
      <w:sz w:val="24"/>
      <w:szCs w:val="24"/>
    </w:rPr>
  </w:style>
  <w:style w:type="paragraph" w:customStyle="1" w:styleId="afc">
    <w:name w:val="二级标题"/>
    <w:basedOn w:val="a"/>
    <w:next w:val="afd"/>
    <w:rsid w:val="00076088"/>
    <w:pPr>
      <w:numPr>
        <w:numId w:val="1"/>
      </w:numPr>
      <w:tabs>
        <w:tab w:val="clear" w:pos="425"/>
        <w:tab w:val="left" w:pos="992"/>
      </w:tabs>
      <w:ind w:left="992" w:hanging="567"/>
      <w:outlineLvl w:val="1"/>
    </w:pPr>
    <w:rPr>
      <w:rFonts w:ascii="黑体" w:eastAsia="黑体"/>
      <w:sz w:val="28"/>
      <w:szCs w:val="24"/>
    </w:rPr>
  </w:style>
  <w:style w:type="paragraph" w:customStyle="1" w:styleId="font5">
    <w:name w:val="font5"/>
    <w:basedOn w:val="a"/>
    <w:rsid w:val="00076088"/>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
    <w:rsid w:val="00076088"/>
    <w:pPr>
      <w:widowControl/>
      <w:spacing w:before="100" w:beforeAutospacing="1" w:after="100" w:afterAutospacing="1"/>
      <w:jc w:val="left"/>
    </w:pPr>
    <w:rPr>
      <w:rFonts w:ascii="宋体" w:hAnsi="宋体" w:hint="eastAsia"/>
      <w:kern w:val="0"/>
      <w:sz w:val="18"/>
      <w:szCs w:val="18"/>
    </w:rPr>
  </w:style>
  <w:style w:type="paragraph" w:customStyle="1" w:styleId="flNote">
    <w:name w:val="flNote"/>
    <w:basedOn w:val="a"/>
    <w:uiPriority w:val="99"/>
    <w:rsid w:val="00076088"/>
    <w:pPr>
      <w:adjustRightInd w:val="0"/>
      <w:spacing w:before="320" w:after="160" w:line="360" w:lineRule="atLeast"/>
      <w:jc w:val="center"/>
    </w:pPr>
    <w:rPr>
      <w:rFonts w:ascii="Arial" w:eastAsia="黑体"/>
      <w:kern w:val="0"/>
      <w:sz w:val="30"/>
      <w:szCs w:val="20"/>
    </w:rPr>
  </w:style>
  <w:style w:type="paragraph" w:customStyle="1" w:styleId="xl71">
    <w:name w:val="xl71"/>
    <w:basedOn w:val="a"/>
    <w:rsid w:val="0007608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幼圆" w:eastAsia="幼圆" w:hAnsi="宋体" w:hint="eastAsia"/>
      <w:kern w:val="0"/>
    </w:rPr>
  </w:style>
  <w:style w:type="paragraph" w:customStyle="1" w:styleId="font7">
    <w:name w:val="font7"/>
    <w:basedOn w:val="a"/>
    <w:rsid w:val="00076088"/>
    <w:pPr>
      <w:widowControl/>
      <w:spacing w:before="100" w:beforeAutospacing="1" w:after="100" w:afterAutospacing="1"/>
      <w:jc w:val="left"/>
    </w:pPr>
    <w:rPr>
      <w:rFonts w:ascii="幼圆" w:eastAsia="幼圆" w:hAnsi="宋体" w:hint="eastAsia"/>
      <w:kern w:val="0"/>
    </w:rPr>
  </w:style>
  <w:style w:type="paragraph" w:customStyle="1" w:styleId="13">
    <w:name w:val="引用1"/>
    <w:basedOn w:val="a"/>
    <w:next w:val="a"/>
    <w:link w:val="Charb"/>
    <w:uiPriority w:val="99"/>
    <w:rsid w:val="00076088"/>
    <w:rPr>
      <w:rFonts w:asciiTheme="minorHAnsi" w:eastAsiaTheme="minorEastAsia" w:hAnsiTheme="minorHAnsi" w:cstheme="minorBidi"/>
      <w:i/>
      <w:color w:val="000000"/>
      <w:sz w:val="21"/>
      <w:szCs w:val="22"/>
    </w:rPr>
  </w:style>
  <w:style w:type="paragraph" w:customStyle="1" w:styleId="font8">
    <w:name w:val="font8"/>
    <w:basedOn w:val="a"/>
    <w:rsid w:val="00076088"/>
    <w:pPr>
      <w:widowControl/>
      <w:spacing w:before="100" w:beforeAutospacing="1" w:after="100" w:afterAutospacing="1"/>
      <w:jc w:val="left"/>
    </w:pPr>
    <w:rPr>
      <w:rFonts w:ascii="宋体" w:hAnsi="宋体" w:hint="eastAsia"/>
      <w:color w:val="000000"/>
      <w:kern w:val="0"/>
    </w:rPr>
  </w:style>
  <w:style w:type="paragraph" w:customStyle="1" w:styleId="378020">
    <w:name w:val="样式 标题 3 + (中文) 黑体 小四 非加粗 段前: 7.8 磅 段后: 0 磅 行距: 固定值 20 磅"/>
    <w:basedOn w:val="3"/>
    <w:uiPriority w:val="99"/>
    <w:rsid w:val="00076088"/>
    <w:pPr>
      <w:spacing w:before="0" w:after="0" w:line="400" w:lineRule="exact"/>
      <w:ind w:leftChars="300" w:left="630"/>
      <w:jc w:val="both"/>
    </w:pPr>
    <w:rPr>
      <w:rFonts w:ascii="Times New Roman" w:eastAsia="黑体" w:cs="宋体"/>
      <w:b w:val="0"/>
      <w:bCs w:val="0"/>
      <w:sz w:val="24"/>
      <w:szCs w:val="20"/>
      <w:lang w:val="en-US" w:eastAsia="zh-CN"/>
    </w:rPr>
  </w:style>
  <w:style w:type="paragraph" w:customStyle="1" w:styleId="font9">
    <w:name w:val="font9"/>
    <w:basedOn w:val="a"/>
    <w:rsid w:val="00076088"/>
    <w:pPr>
      <w:widowControl/>
      <w:spacing w:before="100" w:beforeAutospacing="1" w:after="100" w:afterAutospacing="1"/>
      <w:jc w:val="left"/>
    </w:pPr>
    <w:rPr>
      <w:rFonts w:ascii="幼圆" w:eastAsia="幼圆" w:hAnsi="宋体" w:hint="eastAsia"/>
      <w:kern w:val="0"/>
    </w:rPr>
  </w:style>
  <w:style w:type="paragraph" w:customStyle="1" w:styleId="xl68">
    <w:name w:val="xl68"/>
    <w:basedOn w:val="a"/>
    <w:rsid w:val="000760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rPr>
  </w:style>
  <w:style w:type="paragraph" w:customStyle="1" w:styleId="xl69">
    <w:name w:val="xl69"/>
    <w:basedOn w:val="a"/>
    <w:rsid w:val="000760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幼圆" w:eastAsia="幼圆" w:hAnsi="宋体" w:hint="eastAsia"/>
      <w:kern w:val="0"/>
    </w:rPr>
  </w:style>
  <w:style w:type="paragraph" w:customStyle="1" w:styleId="xl70">
    <w:name w:val="xl70"/>
    <w:basedOn w:val="a"/>
    <w:rsid w:val="000760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rPr>
  </w:style>
  <w:style w:type="paragraph" w:customStyle="1" w:styleId="xl31">
    <w:name w:val="xl31"/>
    <w:basedOn w:val="a"/>
    <w:rsid w:val="00076088"/>
    <w:pPr>
      <w:widowControl/>
      <w:spacing w:before="100" w:beforeAutospacing="1" w:after="100" w:afterAutospacing="1"/>
      <w:jc w:val="center"/>
    </w:pPr>
    <w:rPr>
      <w:rFonts w:ascii="宋体" w:hAnsi="宋体"/>
      <w:b/>
      <w:bCs/>
      <w:kern w:val="0"/>
      <w:sz w:val="28"/>
      <w:szCs w:val="28"/>
    </w:rPr>
  </w:style>
  <w:style w:type="paragraph" w:customStyle="1" w:styleId="afe">
    <w:name w:val="正文（缩进）"/>
    <w:basedOn w:val="a"/>
    <w:rsid w:val="00076088"/>
    <w:pPr>
      <w:widowControl/>
      <w:spacing w:before="156" w:after="156"/>
      <w:ind w:firstLineChars="200" w:firstLine="480"/>
      <w:jc w:val="left"/>
    </w:pPr>
    <w:rPr>
      <w:kern w:val="0"/>
      <w:sz w:val="24"/>
      <w:szCs w:val="24"/>
    </w:rPr>
  </w:style>
  <w:style w:type="paragraph" w:customStyle="1" w:styleId="Chare">
    <w:name w:val="基本文字 Char"/>
    <w:basedOn w:val="a"/>
    <w:rsid w:val="00076088"/>
    <w:pPr>
      <w:spacing w:before="156" w:line="400" w:lineRule="atLeast"/>
      <w:ind w:firstLineChars="225" w:firstLine="540"/>
    </w:pPr>
    <w:rPr>
      <w:sz w:val="24"/>
    </w:rPr>
  </w:style>
  <w:style w:type="paragraph" w:customStyle="1" w:styleId="DL">
    <w:name w:val="D&amp;L"/>
    <w:basedOn w:val="a3"/>
    <w:rsid w:val="00076088"/>
    <w:pPr>
      <w:pBdr>
        <w:bottom w:val="thinThickSmallGap" w:sz="18" w:space="1" w:color="auto"/>
      </w:pBdr>
      <w:adjustRightInd w:val="0"/>
      <w:snapToGrid/>
      <w:spacing w:line="240" w:lineRule="atLeast"/>
      <w:textAlignment w:val="baseline"/>
    </w:pPr>
    <w:rPr>
      <w:kern w:val="0"/>
      <w:sz w:val="24"/>
      <w:szCs w:val="32"/>
    </w:rPr>
  </w:style>
  <w:style w:type="paragraph" w:customStyle="1" w:styleId="afd">
    <w:name w:val="文章正文"/>
    <w:basedOn w:val="a"/>
    <w:rsid w:val="00076088"/>
    <w:pPr>
      <w:numPr>
        <w:ilvl w:val="1"/>
        <w:numId w:val="1"/>
      </w:numPr>
      <w:tabs>
        <w:tab w:val="left" w:pos="992"/>
      </w:tabs>
      <w:spacing w:beforeLines="50" w:afterLines="50" w:line="320" w:lineRule="exact"/>
      <w:ind w:left="0" w:firstLineChars="200" w:firstLine="200"/>
    </w:pPr>
    <w:rPr>
      <w:sz w:val="28"/>
      <w:szCs w:val="24"/>
    </w:rPr>
  </w:style>
  <w:style w:type="paragraph" w:customStyle="1" w:styleId="aff">
    <w:name w:val="一级标题"/>
    <w:basedOn w:val="a"/>
    <w:next w:val="afc"/>
    <w:rsid w:val="00076088"/>
    <w:pPr>
      <w:numPr>
        <w:ilvl w:val="2"/>
        <w:numId w:val="1"/>
      </w:numPr>
      <w:tabs>
        <w:tab w:val="left" w:pos="425"/>
        <w:tab w:val="left" w:pos="1418"/>
      </w:tabs>
      <w:spacing w:afterLines="100"/>
      <w:ind w:left="850" w:hanging="425"/>
      <w:outlineLvl w:val="0"/>
    </w:pPr>
    <w:rPr>
      <w:rFonts w:ascii="黑体" w:eastAsia="黑体"/>
      <w:sz w:val="30"/>
      <w:szCs w:val="28"/>
    </w:rPr>
  </w:style>
  <w:style w:type="paragraph" w:customStyle="1" w:styleId="SUR--4">
    <w:name w:val="SUR-需求定义-第4级"/>
    <w:basedOn w:val="4"/>
    <w:next w:val="a"/>
    <w:rsid w:val="00076088"/>
    <w:pPr>
      <w:numPr>
        <w:ilvl w:val="3"/>
        <w:numId w:val="2"/>
      </w:numPr>
      <w:tabs>
        <w:tab w:val="clear" w:pos="2934"/>
        <w:tab w:val="left" w:pos="1080"/>
      </w:tabs>
      <w:spacing w:before="0" w:after="0"/>
      <w:ind w:left="-283" w:firstLine="283"/>
      <w:jc w:val="left"/>
    </w:pPr>
    <w:rPr>
      <w:rFonts w:cs="Arial"/>
      <w:b w:val="0"/>
      <w:color w:val="0000FF"/>
      <w:sz w:val="24"/>
      <w:szCs w:val="24"/>
    </w:rPr>
  </w:style>
  <w:style w:type="paragraph" w:customStyle="1" w:styleId="CharCharCharCharCharCharChar1Char">
    <w:name w:val="Char Char Char Char Char Char Char1 Char"/>
    <w:basedOn w:val="a"/>
    <w:rsid w:val="00076088"/>
    <w:rPr>
      <w:rFonts w:ascii="Tahoma" w:hAnsi="Tahoma"/>
      <w:sz w:val="24"/>
    </w:rPr>
  </w:style>
  <w:style w:type="paragraph" w:customStyle="1" w:styleId="19">
    <w:name w:val="样式1"/>
    <w:basedOn w:val="a"/>
    <w:rsid w:val="00076088"/>
    <w:pPr>
      <w:numPr>
        <w:numId w:val="3"/>
      </w:numPr>
      <w:tabs>
        <w:tab w:val="left" w:pos="709"/>
      </w:tabs>
      <w:adjustRightInd w:val="0"/>
      <w:textAlignment w:val="baseline"/>
    </w:pPr>
    <w:rPr>
      <w:rFonts w:ascii="宋体" w:hAnsi="宋体"/>
      <w:kern w:val="0"/>
    </w:rPr>
  </w:style>
  <w:style w:type="paragraph" w:customStyle="1" w:styleId="CharCharChar">
    <w:name w:val=" Char Char Char"/>
    <w:basedOn w:val="a"/>
    <w:rsid w:val="00076088"/>
    <w:rPr>
      <w:rFonts w:ascii="Tahoma" w:hAnsi="Tahoma"/>
      <w:sz w:val="24"/>
    </w:rPr>
  </w:style>
  <w:style w:type="paragraph" w:customStyle="1" w:styleId="Charf">
    <w:name w:val=" Char"/>
    <w:basedOn w:val="a"/>
    <w:rsid w:val="00076088"/>
    <w:rPr>
      <w:rFonts w:ascii="Tahoma" w:eastAsia="宋体" w:hAnsi="Tahoma"/>
      <w:sz w:val="24"/>
      <w:szCs w:val="20"/>
    </w:rPr>
  </w:style>
  <w:style w:type="paragraph" w:customStyle="1" w:styleId="CharChar0">
    <w:name w:val=" Char Char"/>
    <w:basedOn w:val="a"/>
    <w:rsid w:val="00076088"/>
    <w:rPr>
      <w:rFonts w:ascii="Tahoma" w:eastAsia="宋体" w:hAnsi="Tahoma"/>
      <w:sz w:val="24"/>
      <w:szCs w:val="20"/>
    </w:rPr>
  </w:style>
  <w:style w:type="paragraph" w:customStyle="1" w:styleId="Style140">
    <w:name w:val="_Style 140"/>
    <w:basedOn w:val="a"/>
    <w:rsid w:val="00076088"/>
    <w:rPr>
      <w:rFonts w:ascii="Times New Roman" w:eastAsia="宋体"/>
      <w:sz w:val="28"/>
      <w:szCs w:val="28"/>
    </w:rPr>
  </w:style>
  <w:style w:type="paragraph" w:customStyle="1" w:styleId="TOC1">
    <w:name w:val="TOC 标题1"/>
    <w:basedOn w:val="1"/>
    <w:next w:val="a"/>
    <w:uiPriority w:val="99"/>
    <w:rsid w:val="00076088"/>
    <w:pPr>
      <w:spacing w:line="576" w:lineRule="auto"/>
      <w:jc w:val="center"/>
      <w:outlineLvl w:val="9"/>
    </w:pPr>
    <w:rPr>
      <w:rFonts w:ascii="Calibri" w:eastAsia="宋体"/>
      <w:sz w:val="44"/>
    </w:rPr>
  </w:style>
  <w:style w:type="paragraph" w:customStyle="1" w:styleId="1a">
    <w:name w:val="列出段落1"/>
    <w:basedOn w:val="a"/>
    <w:uiPriority w:val="99"/>
    <w:rsid w:val="00076088"/>
    <w:pPr>
      <w:ind w:firstLineChars="200" w:firstLine="420"/>
    </w:pPr>
    <w:rPr>
      <w:rFonts w:ascii="Calibri" w:eastAsia="宋体"/>
      <w:sz w:val="21"/>
      <w:szCs w:val="22"/>
    </w:rPr>
  </w:style>
  <w:style w:type="paragraph" w:customStyle="1" w:styleId="1b">
    <w:name w:val="修订1"/>
    <w:uiPriority w:val="99"/>
    <w:rsid w:val="00076088"/>
    <w:rPr>
      <w:rFonts w:ascii="Calibri" w:eastAsia="宋体" w:hAnsi="Calibri" w:cs="Times New Roman"/>
      <w:szCs w:val="24"/>
    </w:rPr>
  </w:style>
  <w:style w:type="paragraph" w:customStyle="1" w:styleId="aff0">
    <w:name w:val="空半行"/>
    <w:basedOn w:val="a"/>
    <w:uiPriority w:val="99"/>
    <w:rsid w:val="00076088"/>
    <w:pPr>
      <w:adjustRightInd w:val="0"/>
      <w:spacing w:line="120" w:lineRule="exact"/>
    </w:pPr>
    <w:rPr>
      <w:rFonts w:ascii="Times New Roman"/>
      <w:color w:val="FFFFFF"/>
      <w:kern w:val="0"/>
      <w:sz w:val="30"/>
      <w:szCs w:val="20"/>
    </w:rPr>
  </w:style>
  <w:style w:type="paragraph" w:customStyle="1" w:styleId="50">
    <w:name w:val="标题5"/>
    <w:basedOn w:val="3"/>
    <w:link w:val="5CharChar"/>
    <w:uiPriority w:val="99"/>
    <w:rsid w:val="00076088"/>
    <w:pPr>
      <w:spacing w:before="0" w:after="0" w:line="412" w:lineRule="auto"/>
      <w:ind w:leftChars="300" w:left="630"/>
      <w:jc w:val="both"/>
    </w:pPr>
    <w:rPr>
      <w:rFonts w:ascii="Arial" w:eastAsiaTheme="minorEastAsia" w:hAnsi="Arial" w:cstheme="minorBidi"/>
      <w:bCs w:val="0"/>
      <w:szCs w:val="22"/>
      <w:lang w:val="en-US" w:eastAsia="zh-CN"/>
    </w:rPr>
  </w:style>
  <w:style w:type="paragraph" w:customStyle="1" w:styleId="2TimesNewRoman5020">
    <w:name w:val="样式 标题 2 + Times New Roman 四号 非加粗 段前: 5 磅 段后: 0 磅 行距: 固定值 20..."/>
    <w:basedOn w:val="2"/>
    <w:uiPriority w:val="99"/>
    <w:rsid w:val="00076088"/>
    <w:pPr>
      <w:spacing w:before="100" w:after="0" w:line="400" w:lineRule="exact"/>
    </w:pPr>
    <w:rPr>
      <w:rFonts w:ascii="Times New Roman" w:hAnsi="Times New Roman" w:cs="宋体"/>
      <w:b w:val="0"/>
      <w:bCs w:val="0"/>
      <w:kern w:val="0"/>
      <w:sz w:val="28"/>
      <w:szCs w:val="20"/>
    </w:rPr>
  </w:style>
  <w:style w:type="paragraph" w:customStyle="1" w:styleId="1c">
    <w:name w:val="无间隔1"/>
    <w:uiPriority w:val="99"/>
    <w:rsid w:val="00076088"/>
    <w:pPr>
      <w:widowControl w:val="0"/>
      <w:jc w:val="both"/>
    </w:pPr>
    <w:rPr>
      <w:rFonts w:ascii="Calibri" w:eastAsia="宋体" w:hAnsi="Calibri" w:cs="Times New Roman"/>
    </w:rPr>
  </w:style>
  <w:style w:type="paragraph" w:customStyle="1" w:styleId="10">
    <w:name w:val="明显引用1"/>
    <w:basedOn w:val="a"/>
    <w:next w:val="a"/>
    <w:link w:val="Char6"/>
    <w:uiPriority w:val="99"/>
    <w:rsid w:val="00076088"/>
    <w:pPr>
      <w:pBdr>
        <w:bottom w:val="single" w:sz="4" w:space="4" w:color="4F81BD"/>
      </w:pBdr>
      <w:spacing w:before="200" w:after="280"/>
      <w:ind w:left="936" w:right="936"/>
    </w:pPr>
    <w:rPr>
      <w:rFonts w:asciiTheme="minorHAnsi" w:eastAsiaTheme="minorEastAsia" w:hAnsiTheme="minorHAnsi" w:cstheme="minorBidi"/>
      <w:b/>
      <w:i/>
      <w:color w:val="4F81BD"/>
      <w:sz w:val="21"/>
      <w:szCs w:val="22"/>
    </w:rPr>
  </w:style>
  <w:style w:type="paragraph" w:customStyle="1" w:styleId="40">
    <w:name w:val="标题4"/>
    <w:basedOn w:val="2"/>
    <w:next w:val="41"/>
    <w:link w:val="4CharChar"/>
    <w:uiPriority w:val="99"/>
    <w:rsid w:val="00076088"/>
    <w:pPr>
      <w:spacing w:before="0" w:after="0" w:line="412" w:lineRule="auto"/>
    </w:pPr>
    <w:rPr>
      <w:rFonts w:eastAsiaTheme="minorEastAsia" w:cstheme="minorBidi"/>
      <w:bCs w:val="0"/>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Program%20Files\Tencent\QQ\Users\2995253608\FileRecv\&#23433;&#24509;&#30465;&#24314;&#35774;&#24037;&#31243;&#36896;&#20215;&#21672;&#35810;&#21512;&#21516;.doc" TargetMode="External"/><Relationship Id="rId18" Type="http://schemas.openxmlformats.org/officeDocument/2006/relationships/hyperlink" Target="file:///C:\Program%20Files\Tencent\QQ\Users\2995253608\FileRecv\&#23433;&#24509;&#30465;&#24314;&#35774;&#24037;&#31243;&#36896;&#20215;&#21672;&#35810;&#21512;&#21516;.doc" TargetMode="External"/><Relationship Id="rId26" Type="http://schemas.openxmlformats.org/officeDocument/2006/relationships/hyperlink" Target="file:///C:\Program%20Files\Tencent\QQ\Users\2995253608\FileRecv\&#23433;&#24509;&#30465;&#24314;&#35774;&#24037;&#31243;&#36896;&#20215;&#21672;&#35810;&#21512;&#21516;.doc" TargetMode="External"/><Relationship Id="rId39" Type="http://schemas.openxmlformats.org/officeDocument/2006/relationships/hyperlink" Target="file:///C:\Program%20Files\Tencent\QQ\Users\2995253608\FileRecv\&#23433;&#24509;&#30465;&#24314;&#35774;&#24037;&#31243;&#36896;&#20215;&#21672;&#35810;&#21512;&#21516;.doc" TargetMode="External"/><Relationship Id="rId21" Type="http://schemas.openxmlformats.org/officeDocument/2006/relationships/hyperlink" Target="file:///C:\Program%20Files\Tencent\QQ\Users\2995253608\FileRecv\&#23433;&#24509;&#30465;&#24314;&#35774;&#24037;&#31243;&#36896;&#20215;&#21672;&#35810;&#21512;&#21516;.doc" TargetMode="External"/><Relationship Id="rId34" Type="http://schemas.openxmlformats.org/officeDocument/2006/relationships/hyperlink" Target="file:///C:\Program%20Files\Tencent\QQ\Users\2995253608\FileRecv\&#23433;&#24509;&#30465;&#24314;&#35774;&#24037;&#31243;&#36896;&#20215;&#21672;&#35810;&#21512;&#21516;.doc" TargetMode="External"/><Relationship Id="rId42" Type="http://schemas.openxmlformats.org/officeDocument/2006/relationships/hyperlink" Target="file:///C:\Program%20Files\Tencent\QQ\Users\2995253608\FileRecv\&#23433;&#24509;&#30465;&#24314;&#35774;&#24037;&#31243;&#36896;&#20215;&#21672;&#35810;&#21512;&#21516;.doc" TargetMode="External"/><Relationship Id="rId47" Type="http://schemas.openxmlformats.org/officeDocument/2006/relationships/hyperlink" Target="file:///C:\Program%20Files\Tencent\QQ\Users\2995253608\FileRecv\&#23433;&#24509;&#30465;&#24314;&#35774;&#24037;&#31243;&#36896;&#20215;&#21672;&#35810;&#21512;&#21516;.doc" TargetMode="External"/><Relationship Id="rId50" Type="http://schemas.openxmlformats.org/officeDocument/2006/relationships/hyperlink" Target="file:///C:\Program%20Files\Tencent\QQ\Users\2995253608\FileRecv\&#23433;&#24509;&#30465;&#24314;&#35774;&#24037;&#31243;&#36896;&#20215;&#21672;&#35810;&#21512;&#21516;.doc" TargetMode="External"/><Relationship Id="rId55" Type="http://schemas.openxmlformats.org/officeDocument/2006/relationships/hyperlink" Target="file:///C:\Program%20Files\Tencent\QQ\Users\2995253608\FileRecv\&#23433;&#24509;&#30465;&#24314;&#35774;&#24037;&#31243;&#36896;&#20215;&#21672;&#35810;&#21512;&#21516;.doc" TargetMode="External"/><Relationship Id="rId63" Type="http://schemas.openxmlformats.org/officeDocument/2006/relationships/hyperlink" Target="file:///C:\Program%20Files\Tencent\QQ\Users\2995253608\FileRecv\&#23433;&#24509;&#30465;&#24314;&#35774;&#24037;&#31243;&#36896;&#20215;&#21672;&#35810;&#21512;&#21516;.doc" TargetMode="External"/><Relationship Id="rId68" Type="http://schemas.openxmlformats.org/officeDocument/2006/relationships/hyperlink" Target="file:///C:\Program%20Files\Tencent\QQ\Users\2995253608\FileRecv\&#23433;&#24509;&#30465;&#24314;&#35774;&#24037;&#31243;&#36896;&#20215;&#21672;&#35810;&#21512;&#21516;.doc" TargetMode="External"/><Relationship Id="rId7" Type="http://schemas.openxmlformats.org/officeDocument/2006/relationships/header" Target="header1.xml"/><Relationship Id="rId71"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C:\Program%20Files\Tencent\QQ\Users\2995253608\FileRecv\&#23433;&#24509;&#30465;&#24314;&#35774;&#24037;&#31243;&#36896;&#20215;&#21672;&#35810;&#21512;&#21516;.doc" TargetMode="External"/><Relationship Id="rId29" Type="http://schemas.openxmlformats.org/officeDocument/2006/relationships/hyperlink" Target="file:///C:\Program%20Files\Tencent\QQ\Users\2995253608\FileRecv\&#23433;&#24509;&#30465;&#24314;&#35774;&#24037;&#31243;&#36896;&#20215;&#21672;&#35810;&#21512;&#21516;.doc" TargetMode="External"/><Relationship Id="rId11" Type="http://schemas.openxmlformats.org/officeDocument/2006/relationships/hyperlink" Target="file:///C:\Program%20Files\Tencent\QQ\Users\2995253608\FileRecv\&#23433;&#24509;&#30465;&#24314;&#35774;&#24037;&#31243;&#36896;&#20215;&#21672;&#35810;&#21512;&#21516;.doc" TargetMode="External"/><Relationship Id="rId24" Type="http://schemas.openxmlformats.org/officeDocument/2006/relationships/hyperlink" Target="file:///C:\Program%20Files\Tencent\QQ\Users\2995253608\FileRecv\&#23433;&#24509;&#30465;&#24314;&#35774;&#24037;&#31243;&#36896;&#20215;&#21672;&#35810;&#21512;&#21516;.doc" TargetMode="External"/><Relationship Id="rId32" Type="http://schemas.openxmlformats.org/officeDocument/2006/relationships/hyperlink" Target="file:///C:\Program%20Files\Tencent\QQ\Users\2995253608\FileRecv\&#23433;&#24509;&#30465;&#24314;&#35774;&#24037;&#31243;&#36896;&#20215;&#21672;&#35810;&#21512;&#21516;.doc" TargetMode="External"/><Relationship Id="rId37" Type="http://schemas.openxmlformats.org/officeDocument/2006/relationships/hyperlink" Target="file:///C:\Program%20Files\Tencent\QQ\Users\2995253608\FileRecv\&#23433;&#24509;&#30465;&#24314;&#35774;&#24037;&#31243;&#36896;&#20215;&#21672;&#35810;&#21512;&#21516;.doc" TargetMode="External"/><Relationship Id="rId40" Type="http://schemas.openxmlformats.org/officeDocument/2006/relationships/hyperlink" Target="file:///C:\Program%20Files\Tencent\QQ\Users\2995253608\FileRecv\&#23433;&#24509;&#30465;&#24314;&#35774;&#24037;&#31243;&#36896;&#20215;&#21672;&#35810;&#21512;&#21516;.doc" TargetMode="External"/><Relationship Id="rId45" Type="http://schemas.openxmlformats.org/officeDocument/2006/relationships/hyperlink" Target="file:///C:\Program%20Files\Tencent\QQ\Users\2995253608\FileRecv\&#23433;&#24509;&#30465;&#24314;&#35774;&#24037;&#31243;&#36896;&#20215;&#21672;&#35810;&#21512;&#21516;.doc" TargetMode="External"/><Relationship Id="rId53" Type="http://schemas.openxmlformats.org/officeDocument/2006/relationships/hyperlink" Target="file:///C:\Program%20Files\Tencent\QQ\Users\2995253608\FileRecv\&#23433;&#24509;&#30465;&#24314;&#35774;&#24037;&#31243;&#36896;&#20215;&#21672;&#35810;&#21512;&#21516;.doc" TargetMode="External"/><Relationship Id="rId58" Type="http://schemas.openxmlformats.org/officeDocument/2006/relationships/hyperlink" Target="file:///C:\Program%20Files\Tencent\QQ\Users\2995253608\FileRecv\&#23433;&#24509;&#30465;&#24314;&#35774;&#24037;&#31243;&#36896;&#20215;&#21672;&#35810;&#21512;&#21516;.doc" TargetMode="External"/><Relationship Id="rId66" Type="http://schemas.openxmlformats.org/officeDocument/2006/relationships/hyperlink" Target="file:///C:\Program%20Files\Tencent\QQ\Users\2995253608\FileRecv\&#23433;&#24509;&#30465;&#24314;&#35774;&#24037;&#31243;&#36896;&#20215;&#21672;&#35810;&#21512;&#21516;.doc" TargetMode="External"/><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Program%20Files\Tencent\QQ\Users\2995253608\FileRecv\&#23433;&#24509;&#30465;&#24314;&#35774;&#24037;&#31243;&#36896;&#20215;&#21672;&#35810;&#21512;&#21516;.doc" TargetMode="External"/><Relationship Id="rId23" Type="http://schemas.openxmlformats.org/officeDocument/2006/relationships/hyperlink" Target="file:///C:\Program%20Files\Tencent\QQ\Users\2995253608\FileRecv\&#23433;&#24509;&#30465;&#24314;&#35774;&#24037;&#31243;&#36896;&#20215;&#21672;&#35810;&#21512;&#21516;.doc" TargetMode="External"/><Relationship Id="rId28" Type="http://schemas.openxmlformats.org/officeDocument/2006/relationships/hyperlink" Target="file:///C:\Program%20Files\Tencent\QQ\Users\2995253608\FileRecv\&#23433;&#24509;&#30465;&#24314;&#35774;&#24037;&#31243;&#36896;&#20215;&#21672;&#35810;&#21512;&#21516;.doc" TargetMode="External"/><Relationship Id="rId36" Type="http://schemas.openxmlformats.org/officeDocument/2006/relationships/hyperlink" Target="file:///C:\Program%20Files\Tencent\QQ\Users\2995253608\FileRecv\&#23433;&#24509;&#30465;&#24314;&#35774;&#24037;&#31243;&#36896;&#20215;&#21672;&#35810;&#21512;&#21516;.doc" TargetMode="External"/><Relationship Id="rId49" Type="http://schemas.openxmlformats.org/officeDocument/2006/relationships/hyperlink" Target="file:///C:\Program%20Files\Tencent\QQ\Users\2995253608\FileRecv\&#23433;&#24509;&#30465;&#24314;&#35774;&#24037;&#31243;&#36896;&#20215;&#21672;&#35810;&#21512;&#21516;.doc" TargetMode="External"/><Relationship Id="rId57" Type="http://schemas.openxmlformats.org/officeDocument/2006/relationships/hyperlink" Target="file:///C:\Program%20Files\Tencent\QQ\Users\2995253608\FileRecv\&#23433;&#24509;&#30465;&#24314;&#35774;&#24037;&#31243;&#36896;&#20215;&#21672;&#35810;&#21512;&#21516;.doc" TargetMode="External"/><Relationship Id="rId61" Type="http://schemas.openxmlformats.org/officeDocument/2006/relationships/hyperlink" Target="file:///C:\Program%20Files\Tencent\QQ\Users\2995253608\FileRecv\&#23433;&#24509;&#30465;&#24314;&#35774;&#24037;&#31243;&#36896;&#20215;&#21672;&#35810;&#21512;&#21516;.doc" TargetMode="External"/><Relationship Id="rId10" Type="http://schemas.openxmlformats.org/officeDocument/2006/relationships/hyperlink" Target="file:///C:\Program%20Files\Tencent\QQ\Users\2995253608\FileRecv\&#23433;&#24509;&#30465;&#24314;&#35774;&#24037;&#31243;&#36896;&#20215;&#21672;&#35810;&#21512;&#21516;.doc" TargetMode="External"/><Relationship Id="rId19" Type="http://schemas.openxmlformats.org/officeDocument/2006/relationships/hyperlink" Target="file:///C:\Program%20Files\Tencent\QQ\Users\2995253608\FileRecv\&#23433;&#24509;&#30465;&#24314;&#35774;&#24037;&#31243;&#36896;&#20215;&#21672;&#35810;&#21512;&#21516;.doc" TargetMode="External"/><Relationship Id="rId31" Type="http://schemas.openxmlformats.org/officeDocument/2006/relationships/hyperlink" Target="file:///C:\Program%20Files\Tencent\QQ\Users\2995253608\FileRecv\&#23433;&#24509;&#30465;&#24314;&#35774;&#24037;&#31243;&#36896;&#20215;&#21672;&#35810;&#21512;&#21516;.doc" TargetMode="External"/><Relationship Id="rId44" Type="http://schemas.openxmlformats.org/officeDocument/2006/relationships/hyperlink" Target="file:///C:\Program%20Files\Tencent\QQ\Users\2995253608\FileRecv\&#23433;&#24509;&#30465;&#24314;&#35774;&#24037;&#31243;&#36896;&#20215;&#21672;&#35810;&#21512;&#21516;.doc" TargetMode="External"/><Relationship Id="rId52" Type="http://schemas.openxmlformats.org/officeDocument/2006/relationships/hyperlink" Target="file:///C:\Program%20Files\Tencent\QQ\Users\2995253608\FileRecv\&#23433;&#24509;&#30465;&#24314;&#35774;&#24037;&#31243;&#36896;&#20215;&#21672;&#35810;&#21512;&#21516;.doc" TargetMode="External"/><Relationship Id="rId60" Type="http://schemas.openxmlformats.org/officeDocument/2006/relationships/hyperlink" Target="file:///C:\Program%20Files\Tencent\QQ\Users\2995253608\FileRecv\&#23433;&#24509;&#30465;&#24314;&#35774;&#24037;&#31243;&#36896;&#20215;&#21672;&#35810;&#21512;&#21516;.doc" TargetMode="External"/><Relationship Id="rId65" Type="http://schemas.openxmlformats.org/officeDocument/2006/relationships/hyperlink" Target="file:///C:\Program%20Files\Tencent\QQ\Users\2995253608\FileRecv\&#23433;&#24509;&#30465;&#24314;&#35774;&#24037;&#31243;&#36896;&#20215;&#21672;&#35810;&#21512;&#21516;.doc" TargetMode="External"/><Relationship Id="rId73" Type="http://schemas.openxmlformats.org/officeDocument/2006/relationships/hyperlink" Target="mailto:912949771@qq.com" TargetMode="External"/><Relationship Id="rId4" Type="http://schemas.openxmlformats.org/officeDocument/2006/relationships/webSettings" Target="webSettings.xml"/><Relationship Id="rId9" Type="http://schemas.openxmlformats.org/officeDocument/2006/relationships/hyperlink" Target="file:///C:\Program%20Files\Tencent\QQ\Users\2995253608\FileRecv\&#23433;&#24509;&#30465;&#24314;&#35774;&#24037;&#31243;&#36896;&#20215;&#21672;&#35810;&#21512;&#21516;.doc" TargetMode="External"/><Relationship Id="rId14" Type="http://schemas.openxmlformats.org/officeDocument/2006/relationships/hyperlink" Target="file:///C:\Program%20Files\Tencent\QQ\Users\2995253608\FileRecv\&#23433;&#24509;&#30465;&#24314;&#35774;&#24037;&#31243;&#36896;&#20215;&#21672;&#35810;&#21512;&#21516;.doc" TargetMode="External"/><Relationship Id="rId22" Type="http://schemas.openxmlformats.org/officeDocument/2006/relationships/hyperlink" Target="file:///C:\Program%20Files\Tencent\QQ\Users\2995253608\FileRecv\&#23433;&#24509;&#30465;&#24314;&#35774;&#24037;&#31243;&#36896;&#20215;&#21672;&#35810;&#21512;&#21516;.doc" TargetMode="External"/><Relationship Id="rId27" Type="http://schemas.openxmlformats.org/officeDocument/2006/relationships/hyperlink" Target="file:///C:\Program%20Files\Tencent\QQ\Users\2995253608\FileRecv\&#23433;&#24509;&#30465;&#24314;&#35774;&#24037;&#31243;&#36896;&#20215;&#21672;&#35810;&#21512;&#21516;.doc" TargetMode="External"/><Relationship Id="rId30" Type="http://schemas.openxmlformats.org/officeDocument/2006/relationships/hyperlink" Target="file:///C:\Program%20Files\Tencent\QQ\Users\2995253608\FileRecv\&#23433;&#24509;&#30465;&#24314;&#35774;&#24037;&#31243;&#36896;&#20215;&#21672;&#35810;&#21512;&#21516;.doc" TargetMode="External"/><Relationship Id="rId35" Type="http://schemas.openxmlformats.org/officeDocument/2006/relationships/hyperlink" Target="file:///C:\Program%20Files\Tencent\QQ\Users\2995253608\FileRecv\&#23433;&#24509;&#30465;&#24314;&#35774;&#24037;&#31243;&#36896;&#20215;&#21672;&#35810;&#21512;&#21516;.doc" TargetMode="External"/><Relationship Id="rId43" Type="http://schemas.openxmlformats.org/officeDocument/2006/relationships/hyperlink" Target="file:///C:\Program%20Files\Tencent\QQ\Users\2995253608\FileRecv\&#23433;&#24509;&#30465;&#24314;&#35774;&#24037;&#31243;&#36896;&#20215;&#21672;&#35810;&#21512;&#21516;.doc" TargetMode="External"/><Relationship Id="rId48" Type="http://schemas.openxmlformats.org/officeDocument/2006/relationships/hyperlink" Target="file:///C:\Program%20Files\Tencent\QQ\Users\2995253608\FileRecv\&#23433;&#24509;&#30465;&#24314;&#35774;&#24037;&#31243;&#36896;&#20215;&#21672;&#35810;&#21512;&#21516;.doc" TargetMode="External"/><Relationship Id="rId56" Type="http://schemas.openxmlformats.org/officeDocument/2006/relationships/hyperlink" Target="file:///C:\Program%20Files\Tencent\QQ\Users\2995253608\FileRecv\&#23433;&#24509;&#30465;&#24314;&#35774;&#24037;&#31243;&#36896;&#20215;&#21672;&#35810;&#21512;&#21516;.doc" TargetMode="External"/><Relationship Id="rId64" Type="http://schemas.openxmlformats.org/officeDocument/2006/relationships/hyperlink" Target="file:///C:\Program%20Files\Tencent\QQ\Users\2995253608\FileRecv\&#23433;&#24509;&#30465;&#24314;&#35774;&#24037;&#31243;&#36896;&#20215;&#21672;&#35810;&#21512;&#21516;.doc" TargetMode="External"/><Relationship Id="rId69" Type="http://schemas.openxmlformats.org/officeDocument/2006/relationships/hyperlink" Target="file:///C:\Program%20Files\Tencent\QQ\Users\2995253608\FileRecv\&#23433;&#24509;&#30465;&#24314;&#35774;&#24037;&#31243;&#36896;&#20215;&#21672;&#35810;&#21512;&#21516;.doc" TargetMode="External"/><Relationship Id="rId8" Type="http://schemas.openxmlformats.org/officeDocument/2006/relationships/hyperlink" Target="file:///C:\Program%20Files\Tencent\QQ\Users\2995253608\FileRecv\&#23433;&#24509;&#30465;&#24314;&#35774;&#24037;&#31243;&#36896;&#20215;&#21672;&#35810;&#21512;&#21516;.doc" TargetMode="External"/><Relationship Id="rId51" Type="http://schemas.openxmlformats.org/officeDocument/2006/relationships/hyperlink" Target="file:///C:\Program%20Files\Tencent\QQ\Users\2995253608\FileRecv\&#23433;&#24509;&#30465;&#24314;&#35774;&#24037;&#31243;&#36896;&#20215;&#21672;&#35810;&#21512;&#21516;.doc" TargetMode="External"/><Relationship Id="rId72" Type="http://schemas.openxmlformats.org/officeDocument/2006/relationships/hyperlink" Target="mailto:912949771@qq.com" TargetMode="External"/><Relationship Id="rId3" Type="http://schemas.openxmlformats.org/officeDocument/2006/relationships/settings" Target="settings.xml"/><Relationship Id="rId12" Type="http://schemas.openxmlformats.org/officeDocument/2006/relationships/hyperlink" Target="file:///C:\Program%20Files\Tencent\QQ\Users\2995253608\FileRecv\&#23433;&#24509;&#30465;&#24314;&#35774;&#24037;&#31243;&#36896;&#20215;&#21672;&#35810;&#21512;&#21516;.doc" TargetMode="External"/><Relationship Id="rId17" Type="http://schemas.openxmlformats.org/officeDocument/2006/relationships/hyperlink" Target="file:///C:\Program%20Files\Tencent\QQ\Users\2995253608\FileRecv\&#23433;&#24509;&#30465;&#24314;&#35774;&#24037;&#31243;&#36896;&#20215;&#21672;&#35810;&#21512;&#21516;.doc" TargetMode="External"/><Relationship Id="rId25" Type="http://schemas.openxmlformats.org/officeDocument/2006/relationships/hyperlink" Target="file:///C:\Program%20Files\Tencent\QQ\Users\2995253608\FileRecv\&#23433;&#24509;&#30465;&#24314;&#35774;&#24037;&#31243;&#36896;&#20215;&#21672;&#35810;&#21512;&#21516;.doc" TargetMode="External"/><Relationship Id="rId33" Type="http://schemas.openxmlformats.org/officeDocument/2006/relationships/hyperlink" Target="file:///C:\Program%20Files\Tencent\QQ\Users\2995253608\FileRecv\&#23433;&#24509;&#30465;&#24314;&#35774;&#24037;&#31243;&#36896;&#20215;&#21672;&#35810;&#21512;&#21516;.doc" TargetMode="External"/><Relationship Id="rId38" Type="http://schemas.openxmlformats.org/officeDocument/2006/relationships/hyperlink" Target="file:///C:\Program%20Files\Tencent\QQ\Users\2995253608\FileRecv\&#23433;&#24509;&#30465;&#24314;&#35774;&#24037;&#31243;&#36896;&#20215;&#21672;&#35810;&#21512;&#21516;.doc" TargetMode="External"/><Relationship Id="rId46" Type="http://schemas.openxmlformats.org/officeDocument/2006/relationships/hyperlink" Target="file:///C:\Program%20Files\Tencent\QQ\Users\2995253608\FileRecv\&#23433;&#24509;&#30465;&#24314;&#35774;&#24037;&#31243;&#36896;&#20215;&#21672;&#35810;&#21512;&#21516;.doc" TargetMode="External"/><Relationship Id="rId59" Type="http://schemas.openxmlformats.org/officeDocument/2006/relationships/hyperlink" Target="file:///C:\Program%20Files\Tencent\QQ\Users\2995253608\FileRecv\&#23433;&#24509;&#30465;&#24314;&#35774;&#24037;&#31243;&#36896;&#20215;&#21672;&#35810;&#21512;&#21516;.doc" TargetMode="External"/><Relationship Id="rId67" Type="http://schemas.openxmlformats.org/officeDocument/2006/relationships/hyperlink" Target="file:///C:\Program%20Files\Tencent\QQ\Users\2995253608\FileRecv\&#23433;&#24509;&#30465;&#24314;&#35774;&#24037;&#31243;&#36896;&#20215;&#21672;&#35810;&#21512;&#21516;.doc" TargetMode="External"/><Relationship Id="rId20" Type="http://schemas.openxmlformats.org/officeDocument/2006/relationships/hyperlink" Target="file:///C:\Program%20Files\Tencent\QQ\Users\2995253608\FileRecv\&#23433;&#24509;&#30465;&#24314;&#35774;&#24037;&#31243;&#36896;&#20215;&#21672;&#35810;&#21512;&#21516;.doc" TargetMode="External"/><Relationship Id="rId41" Type="http://schemas.openxmlformats.org/officeDocument/2006/relationships/hyperlink" Target="file:///C:\Program%20Files\Tencent\QQ\Users\2995253608\FileRecv\&#23433;&#24509;&#30465;&#24314;&#35774;&#24037;&#31243;&#36896;&#20215;&#21672;&#35810;&#21512;&#21516;.doc" TargetMode="External"/><Relationship Id="rId54" Type="http://schemas.openxmlformats.org/officeDocument/2006/relationships/hyperlink" Target="file:///C:\Program%20Files\Tencent\QQ\Users\2995253608\FileRecv\&#23433;&#24509;&#30465;&#24314;&#35774;&#24037;&#31243;&#36896;&#20215;&#21672;&#35810;&#21512;&#21516;.doc" TargetMode="External"/><Relationship Id="rId62" Type="http://schemas.openxmlformats.org/officeDocument/2006/relationships/hyperlink" Target="file:///C:\Program%20Files\Tencent\QQ\Users\2995253608\FileRecv\&#23433;&#24509;&#30465;&#24314;&#35774;&#24037;&#31243;&#36896;&#20215;&#21672;&#35810;&#21512;&#21516;.doc" TargetMode="External"/><Relationship Id="rId70" Type="http://schemas.openxmlformats.org/officeDocument/2006/relationships/hyperlink" Target="file:///C:\Program%20Files\Tencent\QQ\Users\2995253608\FileRecv\&#23433;&#24509;&#30465;&#24314;&#35774;&#24037;&#31243;&#36896;&#20215;&#21672;&#35810;&#21512;&#21516;.doc"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3610</Words>
  <Characters>20578</Characters>
  <Application>Microsoft Office Word</Application>
  <DocSecurity>0</DocSecurity>
  <Lines>171</Lines>
  <Paragraphs>48</Paragraphs>
  <ScaleCrop>false</ScaleCrop>
  <Company/>
  <LinksUpToDate>false</LinksUpToDate>
  <CharactersWithSpaces>24140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XUG</dc:creator>
  <cp:keywords/>
  <dc:description/>
  <cp:lastModifiedBy>XUG</cp:lastModifiedBy>
  <cp:revision>3</cp:revision>
  <dcterms:created xsi:type="dcterms:W3CDTF">2018-07-31T01:58:00Z</dcterms:created>
  <dcterms:modified xsi:type="dcterms:W3CDTF">2018-07-31T02:00:00Z</dcterms:modified>
</cp:coreProperties>
</file>